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3D" w:rsidRPr="00C306D5" w:rsidRDefault="00571B3D" w:rsidP="00C306D5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</w:pPr>
      <w:bookmarkStart w:id="0" w:name="_GoBack"/>
      <w:bookmarkEnd w:id="0"/>
      <w:r w:rsidRPr="00C306D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Приложение № 1</w:t>
      </w:r>
    </w:p>
    <w:p w:rsidR="00571B3D" w:rsidRPr="00C306D5" w:rsidRDefault="00571B3D" w:rsidP="00C306D5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</w:pPr>
      <w:r w:rsidRPr="00C306D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к приказу № __________</w:t>
      </w:r>
    </w:p>
    <w:p w:rsidR="00571B3D" w:rsidRPr="00C306D5" w:rsidRDefault="00E877B0" w:rsidP="00C306D5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от «___» __________ 2015</w:t>
      </w:r>
      <w:r w:rsidR="00C306D5" w:rsidRPr="00C306D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r w:rsidR="00571B3D" w:rsidRPr="00C306D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г.</w:t>
      </w:r>
    </w:p>
    <w:p w:rsidR="00C306D5" w:rsidRPr="00C306D5" w:rsidRDefault="00C306D5" w:rsidP="00C306D5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</w:pPr>
    </w:p>
    <w:p w:rsidR="00C306D5" w:rsidRDefault="00C306D5" w:rsidP="00C306D5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«Утверждаю»</w:t>
      </w:r>
    </w:p>
    <w:p w:rsidR="00C306D5" w:rsidRDefault="00C306D5" w:rsidP="00C306D5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Директор ЧОУ ДПО УЦ «Лидер»</w:t>
      </w:r>
    </w:p>
    <w:p w:rsidR="00C306D5" w:rsidRDefault="00C306D5" w:rsidP="00C306D5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____________ Бадмаева Т.Ф.</w:t>
      </w:r>
    </w:p>
    <w:p w:rsidR="00C306D5" w:rsidRDefault="00E877B0" w:rsidP="00C306D5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«___» ___________ 2015</w:t>
      </w:r>
      <w:r w:rsidR="00C306D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г.</w:t>
      </w:r>
    </w:p>
    <w:p w:rsidR="00571B3D" w:rsidRDefault="00571B3D" w:rsidP="00C306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571199" w:rsidRDefault="00571199" w:rsidP="006E3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D04DCF" w:rsidRPr="008551DD" w:rsidRDefault="00D04DCF" w:rsidP="00571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8551D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ПРАВИЛА ВНУТРЕННЕГО РАСПОРЯДКА</w:t>
      </w:r>
    </w:p>
    <w:p w:rsidR="00D04DCF" w:rsidRPr="008551DD" w:rsidRDefault="00D04DCF" w:rsidP="00571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DCF" w:rsidRDefault="00D04DCF" w:rsidP="00571B3D">
      <w:pPr>
        <w:keepNext/>
        <w:suppressAutoHyphens/>
        <w:spacing w:after="0" w:line="240" w:lineRule="auto"/>
        <w:ind w:left="576"/>
        <w:jc w:val="center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  <w:t xml:space="preserve">для слушателей курса профессиональной подготовки частного охранника </w:t>
      </w:r>
      <w:proofErr w:type="gramStart"/>
      <w:r w:rsidR="002F5A52"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  <w:t>в</w:t>
      </w:r>
      <w:proofErr w:type="gramEnd"/>
    </w:p>
    <w:p w:rsidR="002F5A52" w:rsidRPr="002F5A52" w:rsidRDefault="001B58B4" w:rsidP="00571B3D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  <w:proofErr w:type="gramStart"/>
      <w:r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  <w:t>ч</w:t>
      </w:r>
      <w:r w:rsidR="002F5A52"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  <w:t>астном</w:t>
      </w:r>
      <w:proofErr w:type="gramEnd"/>
      <w:r w:rsidR="002F5A52"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  <w:t xml:space="preserve"> образовательном учреждении дополнительного профессионального образования «Учебный центр</w:t>
      </w:r>
      <w:r w:rsidR="00571B3D"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  <w:t xml:space="preserve"> «Лидер»</w:t>
      </w:r>
    </w:p>
    <w:p w:rsidR="002F5A52" w:rsidRDefault="002F5A52" w:rsidP="000A7708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</w:p>
    <w:p w:rsidR="000A7708" w:rsidRDefault="000A7708" w:rsidP="000A7708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</w:p>
    <w:p w:rsidR="00D04DCF" w:rsidRPr="001B58B4" w:rsidRDefault="00D04DCF" w:rsidP="00D04DC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 w:rsidRPr="001B58B4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1.</w:t>
      </w:r>
      <w:r w:rsidR="00571B3D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</w:t>
      </w:r>
      <w:r w:rsidRPr="001B58B4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Общие положения</w:t>
      </w:r>
    </w:p>
    <w:p w:rsidR="00D04DCF" w:rsidRDefault="000A7708" w:rsidP="00D04DC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2.</w:t>
      </w:r>
      <w:r w:rsidR="00571B3D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</w:t>
      </w:r>
      <w:r w:rsidR="00554191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Обязанности учебного центра</w:t>
      </w:r>
    </w:p>
    <w:p w:rsidR="00554191" w:rsidRPr="001B58B4" w:rsidRDefault="000A7708" w:rsidP="00D04DC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3.</w:t>
      </w:r>
      <w:r w:rsidR="00571B3D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</w:t>
      </w:r>
      <w:r w:rsidR="00554191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Права учебного центра</w:t>
      </w:r>
    </w:p>
    <w:p w:rsidR="00D04DCF" w:rsidRDefault="000A7708" w:rsidP="00D04DC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4</w:t>
      </w:r>
      <w:r w:rsidR="00D04DCF" w:rsidRPr="001B58B4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.</w:t>
      </w:r>
      <w:r w:rsidR="00571B3D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</w:t>
      </w:r>
      <w:r w:rsidR="00D04DCF" w:rsidRPr="001B58B4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Обязанности слушателей</w:t>
      </w:r>
    </w:p>
    <w:p w:rsidR="00554191" w:rsidRDefault="000A7708" w:rsidP="00D04DC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5.</w:t>
      </w:r>
      <w:r w:rsidR="00571B3D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</w:t>
      </w:r>
      <w:r w:rsidR="00554191" w:rsidRPr="001B58B4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Права слушателей</w:t>
      </w:r>
    </w:p>
    <w:p w:rsidR="00554191" w:rsidRDefault="000A7708" w:rsidP="00D04DC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6.</w:t>
      </w:r>
      <w:r w:rsidR="00571B3D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</w:t>
      </w:r>
      <w:r w:rsidR="00554191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Слушателю запрещается</w:t>
      </w:r>
    </w:p>
    <w:p w:rsidR="00554191" w:rsidRPr="001B58B4" w:rsidRDefault="000A7708" w:rsidP="00D04DC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7.</w:t>
      </w:r>
      <w:r w:rsidR="00571B3D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</w:t>
      </w:r>
      <w:r w:rsidR="00554191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Ответственность сторон</w:t>
      </w:r>
    </w:p>
    <w:p w:rsidR="00D04DCF" w:rsidRDefault="000A7708" w:rsidP="00D04DC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8.</w:t>
      </w:r>
      <w:r w:rsidR="00571B3D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</w:t>
      </w: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Рабочее время</w:t>
      </w:r>
    </w:p>
    <w:p w:rsidR="00571199" w:rsidRPr="00C306D5" w:rsidRDefault="00571199" w:rsidP="00571199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</w:p>
    <w:p w:rsidR="00D04DCF" w:rsidRDefault="00ED115A" w:rsidP="00D04DCF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/>
          <w:bCs/>
          <w:color w:val="000000"/>
          <w:sz w:val="24"/>
          <w:szCs w:val="36"/>
          <w:lang w:val="en-US" w:eastAsia="ar-SA"/>
        </w:rPr>
        <w:t>I</w:t>
      </w:r>
      <w:r w:rsidR="00D04DCF"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  <w:t>.</w:t>
      </w:r>
      <w:r w:rsidR="00571B3D"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  <w:t xml:space="preserve"> </w:t>
      </w:r>
      <w:r w:rsidR="00D04DCF"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  <w:t>ОБЩИЕ ПОЛОЖЕНИЯ</w:t>
      </w:r>
    </w:p>
    <w:p w:rsidR="00571B3D" w:rsidRDefault="00571B3D" w:rsidP="00D04DCF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</w:p>
    <w:p w:rsidR="00ED115A" w:rsidRPr="00D51DC5" w:rsidRDefault="00ED115A" w:rsidP="00ED115A">
      <w:pPr>
        <w:keepNext/>
        <w:suppressAutoHyphens/>
        <w:spacing w:after="0" w:line="240" w:lineRule="auto"/>
        <w:ind w:firstLine="576"/>
        <w:jc w:val="both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1.1.</w:t>
      </w:r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Правилами внутреннего распорядка для слушателей являются локальным </w:t>
      </w:r>
      <w:r w:rsidR="001F4483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нормативным актом </w:t>
      </w:r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в Частном Образовательном Учреждении Дополнительного Профессионального Образования «Учебный центр» «Лидер»</w:t>
      </w:r>
      <w:r w:rsidR="002F5A52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(далее У</w:t>
      </w:r>
      <w:r w:rsidR="003808D9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чебный </w:t>
      </w:r>
      <w:r w:rsidR="002F5A52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Ц</w:t>
      </w:r>
      <w:r w:rsidR="003808D9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ентр</w:t>
      </w:r>
      <w:r w:rsidR="002F5A52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)</w:t>
      </w:r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.</w:t>
      </w:r>
    </w:p>
    <w:p w:rsidR="00ED115A" w:rsidRPr="00311EA7" w:rsidRDefault="00ED115A" w:rsidP="00ED115A">
      <w:pPr>
        <w:keepNext/>
        <w:suppressAutoHyphens/>
        <w:spacing w:after="0" w:line="240" w:lineRule="auto"/>
        <w:ind w:firstLine="576"/>
        <w:jc w:val="both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1.2.</w:t>
      </w:r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Задачами Правил является регулирование правоотношений между Учебным центром и Ученико</w:t>
      </w: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м на основе </w:t>
      </w:r>
      <w:proofErr w:type="gramStart"/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равноправия сторон д</w:t>
      </w:r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оговора возмездного оказания услуг</w:t>
      </w:r>
      <w:proofErr w:type="gramEnd"/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на обучение, определение прав и обязанностей сторон, ответственности учеников за нарушения </w:t>
      </w: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настоящих Правил</w:t>
      </w:r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, а также вопросы правил техники безопасности и производственной санитарии.</w:t>
      </w:r>
    </w:p>
    <w:p w:rsidR="00ED115A" w:rsidRDefault="00ED115A" w:rsidP="00083199">
      <w:pPr>
        <w:keepNext/>
        <w:suppressAutoHyphens/>
        <w:spacing w:after="0" w:line="240" w:lineRule="auto"/>
        <w:ind w:firstLine="576"/>
        <w:jc w:val="both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1.3.</w:t>
      </w:r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Все вопросы, связанные с применением настоящих Правил, решаются учебным центром (его представителем), руководителями его подразделений в пределах предоставленных им прав.</w:t>
      </w:r>
    </w:p>
    <w:p w:rsidR="00ED115A" w:rsidRDefault="00ED115A" w:rsidP="00083199">
      <w:pPr>
        <w:keepNext/>
        <w:suppressAutoHyphens/>
        <w:spacing w:after="0" w:line="240" w:lineRule="auto"/>
        <w:ind w:firstLine="576"/>
        <w:jc w:val="both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1.4.</w:t>
      </w:r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Правила сохраняют свое действие в случае изменения состава, структуры, наименования органа управления учебного центра, расторжения Договора возмездного оказания услуг на обучение.</w:t>
      </w:r>
    </w:p>
    <w:p w:rsidR="00D04DCF" w:rsidRDefault="00ED115A" w:rsidP="00ED115A">
      <w:pPr>
        <w:keepNext/>
        <w:suppressAutoHyphens/>
        <w:spacing w:after="0" w:line="240" w:lineRule="auto"/>
        <w:ind w:firstLine="576"/>
        <w:jc w:val="both"/>
        <w:outlineLvl w:val="1"/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</w:pPr>
      <w:r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1.5.</w:t>
      </w:r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При реорганизации Учебного  центра Правила сохраняют свое действие на период реорганизации, затем могут быть пересмотрены. При ликвидации Учебного центра Правила действуют в течени</w:t>
      </w:r>
      <w:proofErr w:type="gramStart"/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>и</w:t>
      </w:r>
      <w:proofErr w:type="gramEnd"/>
      <w:r w:rsidR="00D04DCF">
        <w:rPr>
          <w:rFonts w:ascii="Times New Roman" w:eastAsia="SimSun" w:hAnsi="Times New Roman" w:cs="Mangal"/>
          <w:bCs/>
          <w:color w:val="000000"/>
          <w:sz w:val="24"/>
          <w:szCs w:val="36"/>
          <w:lang w:eastAsia="ar-SA"/>
        </w:rPr>
        <w:t xml:space="preserve"> всего срока проведения процедуры ликвидации.</w:t>
      </w:r>
    </w:p>
    <w:p w:rsidR="003808D9" w:rsidRDefault="003808D9" w:rsidP="003808D9">
      <w:pPr>
        <w:keepNext/>
        <w:suppressAutoHyphens/>
        <w:spacing w:after="0" w:line="240" w:lineRule="auto"/>
        <w:ind w:left="576"/>
        <w:jc w:val="both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</w:p>
    <w:p w:rsidR="00571B3D" w:rsidRPr="00311EA7" w:rsidRDefault="00571B3D" w:rsidP="003808D9">
      <w:pPr>
        <w:keepNext/>
        <w:suppressAutoHyphens/>
        <w:spacing w:after="0" w:line="240" w:lineRule="auto"/>
        <w:ind w:left="576"/>
        <w:jc w:val="both"/>
        <w:outlineLvl w:val="1"/>
        <w:rPr>
          <w:rFonts w:ascii="Times New Roman" w:eastAsia="SimSun" w:hAnsi="Times New Roman" w:cs="Mangal"/>
          <w:b/>
          <w:bCs/>
          <w:color w:val="000000"/>
          <w:sz w:val="24"/>
          <w:szCs w:val="36"/>
          <w:lang w:eastAsia="ar-SA"/>
        </w:rPr>
      </w:pPr>
    </w:p>
    <w:p w:rsidR="00D04DCF" w:rsidRDefault="00AC4547" w:rsidP="00AC4547">
      <w:pPr>
        <w:pStyle w:val="a5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="00571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D45253" w:rsidRPr="00D45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ОБЯЗАННОСТИ УЧЕБНОГО ЦЕНТРА</w:t>
      </w:r>
    </w:p>
    <w:p w:rsidR="00571B3D" w:rsidRPr="00D45253" w:rsidRDefault="00571B3D" w:rsidP="00AC4547">
      <w:pPr>
        <w:pStyle w:val="a5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80877" w:rsidRDefault="00ED115A" w:rsidP="00ED11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bookmarkStart w:id="1" w:name="sub_100"/>
      <w:r w:rsidRPr="00880877">
        <w:rPr>
          <w:rFonts w:ascii="Times New Roman" w:hAnsi="Times New Roman"/>
          <w:sz w:val="24"/>
          <w:szCs w:val="24"/>
        </w:rPr>
        <w:t>2.1.</w:t>
      </w:r>
      <w:r w:rsidR="00D04DCF" w:rsidRPr="00880877">
        <w:rPr>
          <w:rFonts w:ascii="Times New Roman" w:hAnsi="Times New Roman"/>
          <w:sz w:val="24"/>
          <w:szCs w:val="24"/>
        </w:rPr>
        <w:t xml:space="preserve">Учебный центр принимает на себя обязательства по обучению </w:t>
      </w:r>
      <w:r w:rsidR="003808D9" w:rsidRPr="00880877">
        <w:rPr>
          <w:rFonts w:ascii="Times New Roman" w:hAnsi="Times New Roman"/>
          <w:sz w:val="24"/>
          <w:szCs w:val="24"/>
        </w:rPr>
        <w:t>Слушателя</w:t>
      </w:r>
      <w:r w:rsidR="00D04DCF" w:rsidRPr="00880877">
        <w:rPr>
          <w:rFonts w:ascii="Times New Roman" w:hAnsi="Times New Roman"/>
          <w:sz w:val="24"/>
          <w:szCs w:val="24"/>
        </w:rPr>
        <w:t xml:space="preserve">, в соответствии с условиями  Договора, на платной основе по программе профессионального обучения частных охранников Образовательные услуги оказываются в соответствии с </w:t>
      </w:r>
      <w:r w:rsidR="00D04DCF" w:rsidRPr="00880877">
        <w:rPr>
          <w:rFonts w:ascii="Times New Roman" w:hAnsi="Times New Roman"/>
          <w:sz w:val="24"/>
          <w:szCs w:val="24"/>
        </w:rPr>
        <w:lastRenderedPageBreak/>
        <w:t>учебным планом и расписанием занятий, разработанными Учебным центром.</w:t>
      </w:r>
    </w:p>
    <w:p w:rsidR="00880877" w:rsidRPr="00880877" w:rsidRDefault="00880877" w:rsidP="0008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</w:t>
      </w:r>
      <w:r w:rsidRPr="00880877">
        <w:rPr>
          <w:rFonts w:ascii="Times New Roman" w:hAnsi="Times New Roman"/>
          <w:sz w:val="24"/>
          <w:szCs w:val="24"/>
        </w:rPr>
        <w:t xml:space="preserve">Организовать и обеспечить надлежащее исполнение услуг, предусмотренных </w:t>
      </w:r>
      <w:r w:rsidRPr="00880877">
        <w:rPr>
          <w:rFonts w:ascii="Times New Roman" w:hAnsi="Times New Roman" w:cs="Times New Roman"/>
          <w:sz w:val="24"/>
          <w:szCs w:val="24"/>
        </w:rPr>
        <w:t>пунктом 2.1.</w:t>
      </w:r>
      <w:r w:rsidRPr="00880877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880877" w:rsidRDefault="00880877" w:rsidP="008808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880877">
        <w:rPr>
          <w:rFonts w:ascii="Times New Roman" w:hAnsi="Times New Roman"/>
          <w:sz w:val="24"/>
          <w:szCs w:val="24"/>
        </w:rPr>
        <w:t>Обеспечить помещениями, которые должны соответствовать санитар</w:t>
      </w:r>
      <w:r>
        <w:rPr>
          <w:rFonts w:ascii="Times New Roman" w:hAnsi="Times New Roman"/>
          <w:sz w:val="24"/>
          <w:szCs w:val="24"/>
        </w:rPr>
        <w:t>ным и гигиеническим требованиям,</w:t>
      </w:r>
      <w:r w:rsidRPr="00880877">
        <w:rPr>
          <w:rFonts w:ascii="Times New Roman" w:hAnsi="Times New Roman"/>
          <w:sz w:val="24"/>
          <w:szCs w:val="24"/>
        </w:rPr>
        <w:t xml:space="preserve"> оснастить их необходимым оборудованием.</w:t>
      </w:r>
    </w:p>
    <w:p w:rsidR="00880877" w:rsidRPr="00880877" w:rsidRDefault="00880877" w:rsidP="008808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880877">
        <w:rPr>
          <w:rFonts w:ascii="Times New Roman" w:hAnsi="Times New Roman"/>
          <w:sz w:val="24"/>
          <w:szCs w:val="24"/>
        </w:rPr>
        <w:t>Разработать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880877" w:rsidRPr="00880877" w:rsidRDefault="00880877" w:rsidP="008808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880877">
        <w:rPr>
          <w:rFonts w:ascii="Times New Roman" w:hAnsi="Times New Roman"/>
          <w:sz w:val="24"/>
          <w:szCs w:val="24"/>
        </w:rPr>
        <w:t>Обеспечить учебно-методическими материалами и литературой.</w:t>
      </w:r>
    </w:p>
    <w:p w:rsidR="00880877" w:rsidRPr="00880877" w:rsidRDefault="00880877" w:rsidP="008808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880877">
        <w:rPr>
          <w:rFonts w:ascii="Times New Roman" w:hAnsi="Times New Roman"/>
          <w:sz w:val="24"/>
          <w:szCs w:val="24"/>
        </w:rPr>
        <w:t>Перед проведением практических занятий проводить инструктаж.</w:t>
      </w:r>
    </w:p>
    <w:p w:rsidR="00880877" w:rsidRPr="00880877" w:rsidRDefault="00880877" w:rsidP="008808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880877">
        <w:rPr>
          <w:rFonts w:ascii="Times New Roman" w:hAnsi="Times New Roman"/>
          <w:sz w:val="24"/>
          <w:szCs w:val="24"/>
        </w:rPr>
        <w:t xml:space="preserve">Провести зачет и выдать документ об изучении программы, указанной в </w:t>
      </w:r>
      <w:hyperlink r:id="rId5" w:anchor="sub_201" w:history="1">
        <w:r>
          <w:rPr>
            <w:rStyle w:val="a6"/>
            <w:rFonts w:ascii="Times New Roman" w:hAnsi="Times New Roman"/>
            <w:sz w:val="24"/>
            <w:szCs w:val="24"/>
          </w:rPr>
          <w:t>пункте 2</w:t>
        </w:r>
        <w:r w:rsidRPr="00880877">
          <w:rPr>
            <w:rStyle w:val="a6"/>
            <w:rFonts w:ascii="Times New Roman" w:hAnsi="Times New Roman"/>
            <w:sz w:val="24"/>
            <w:szCs w:val="24"/>
          </w:rPr>
          <w:t>.1</w:t>
        </w:r>
      </w:hyperlink>
      <w:r w:rsidRPr="00880877">
        <w:rPr>
          <w:rFonts w:ascii="Times New Roman" w:hAnsi="Times New Roman"/>
          <w:sz w:val="24"/>
          <w:szCs w:val="24"/>
        </w:rPr>
        <w:t>. настоящего договора.</w:t>
      </w:r>
    </w:p>
    <w:p w:rsidR="00880877" w:rsidRDefault="00880877" w:rsidP="008808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880877">
        <w:rPr>
          <w:rFonts w:ascii="Times New Roman" w:hAnsi="Times New Roman"/>
          <w:sz w:val="24"/>
          <w:szCs w:val="24"/>
        </w:rPr>
        <w:t>Обучение начинается с момента набора группы по подготовке по программе профессиона</w:t>
      </w:r>
      <w:r>
        <w:rPr>
          <w:rFonts w:ascii="Times New Roman" w:hAnsi="Times New Roman"/>
          <w:sz w:val="24"/>
          <w:szCs w:val="24"/>
        </w:rPr>
        <w:t>льного обучения, указанной в п.2.1.</w:t>
      </w:r>
      <w:r w:rsidRPr="00880877">
        <w:rPr>
          <w:rFonts w:ascii="Times New Roman" w:hAnsi="Times New Roman"/>
          <w:sz w:val="24"/>
          <w:szCs w:val="24"/>
        </w:rPr>
        <w:t>, в количестве не менее 5 человек.</w:t>
      </w:r>
    </w:p>
    <w:p w:rsidR="00880877" w:rsidRDefault="00880877" w:rsidP="008808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71B3D" w:rsidRPr="00880877" w:rsidRDefault="00571B3D" w:rsidP="008808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80877" w:rsidRDefault="00AC4547" w:rsidP="00AC454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571B3D">
        <w:rPr>
          <w:rFonts w:ascii="Times New Roman" w:hAnsi="Times New Roman"/>
          <w:b/>
          <w:sz w:val="24"/>
          <w:szCs w:val="24"/>
        </w:rPr>
        <w:t xml:space="preserve"> </w:t>
      </w:r>
      <w:r w:rsidR="00880877" w:rsidRPr="00CE2590">
        <w:rPr>
          <w:rFonts w:ascii="Times New Roman" w:hAnsi="Times New Roman"/>
          <w:b/>
          <w:sz w:val="24"/>
          <w:szCs w:val="24"/>
        </w:rPr>
        <w:t>ПРАВА УЧЕБНОГО ЦЕНТРА</w:t>
      </w:r>
    </w:p>
    <w:p w:rsidR="00571B3D" w:rsidRPr="00CE2590" w:rsidRDefault="00571B3D" w:rsidP="00AC454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590" w:rsidRPr="00CE259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90">
        <w:rPr>
          <w:rFonts w:ascii="Times New Roman" w:hAnsi="Times New Roman" w:cs="Times New Roman"/>
          <w:sz w:val="24"/>
          <w:szCs w:val="24"/>
        </w:rPr>
        <w:t>3.1.</w:t>
      </w:r>
      <w:r w:rsidR="00880877" w:rsidRPr="00CE2590">
        <w:rPr>
          <w:rFonts w:ascii="Times New Roman" w:hAnsi="Times New Roman" w:cs="Times New Roman"/>
          <w:sz w:val="24"/>
          <w:szCs w:val="24"/>
        </w:rPr>
        <w:t>Устанавливать учебное расписание и учебный график.</w:t>
      </w:r>
    </w:p>
    <w:p w:rsidR="00CE2590" w:rsidRPr="00CE259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90">
        <w:rPr>
          <w:rFonts w:ascii="Times New Roman" w:hAnsi="Times New Roman" w:cs="Times New Roman"/>
          <w:sz w:val="24"/>
          <w:szCs w:val="24"/>
        </w:rPr>
        <w:t>3.2.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Требовать оплаты услуг, предусмотренных </w:t>
      </w:r>
      <w:hyperlink r:id="rId6" w:anchor="sub_101" w:history="1">
        <w:r w:rsidRPr="001F4483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пунктом 2</w:t>
        </w:r>
        <w:r w:rsidR="00880877" w:rsidRPr="001F4483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.1</w:t>
        </w:r>
      </w:hyperlink>
      <w:r w:rsidR="00880877" w:rsidRPr="001F4483">
        <w:rPr>
          <w:rFonts w:ascii="Times New Roman" w:hAnsi="Times New Roman" w:cs="Times New Roman"/>
          <w:b/>
          <w:sz w:val="24"/>
          <w:szCs w:val="24"/>
        </w:rPr>
        <w:t>.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E2590" w:rsidRPr="00CE259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90">
        <w:rPr>
          <w:rFonts w:ascii="Times New Roman" w:hAnsi="Times New Roman" w:cs="Times New Roman"/>
          <w:sz w:val="24"/>
          <w:szCs w:val="24"/>
        </w:rPr>
        <w:t>3.3.</w:t>
      </w:r>
      <w:r w:rsidR="00880877" w:rsidRPr="00CE2590">
        <w:rPr>
          <w:rFonts w:ascii="Times New Roman" w:hAnsi="Times New Roman" w:cs="Times New Roman"/>
          <w:sz w:val="24"/>
          <w:szCs w:val="24"/>
        </w:rPr>
        <w:t>Считать проведенными пропущенные без уважительной причины занятия.</w:t>
      </w:r>
    </w:p>
    <w:p w:rsidR="00CE2590" w:rsidRPr="00CE259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90">
        <w:rPr>
          <w:rFonts w:ascii="Times New Roman" w:hAnsi="Times New Roman" w:cs="Times New Roman"/>
          <w:sz w:val="24"/>
          <w:szCs w:val="24"/>
        </w:rPr>
        <w:t>3.4.</w:t>
      </w:r>
      <w:r w:rsidR="00880877" w:rsidRPr="00CE2590">
        <w:rPr>
          <w:rFonts w:ascii="Times New Roman" w:hAnsi="Times New Roman" w:cs="Times New Roman"/>
          <w:sz w:val="24"/>
          <w:szCs w:val="24"/>
        </w:rPr>
        <w:t>Переносить дату и время проведения занятий, предвар</w:t>
      </w:r>
      <w:r w:rsidRPr="00CE2590">
        <w:rPr>
          <w:rFonts w:ascii="Times New Roman" w:hAnsi="Times New Roman" w:cs="Times New Roman"/>
          <w:sz w:val="24"/>
          <w:szCs w:val="24"/>
        </w:rPr>
        <w:t>ительно уведомив об этом слушателя</w:t>
      </w:r>
      <w:r w:rsidR="00880877" w:rsidRPr="00CE2590">
        <w:rPr>
          <w:rFonts w:ascii="Times New Roman" w:hAnsi="Times New Roman" w:cs="Times New Roman"/>
          <w:sz w:val="24"/>
          <w:szCs w:val="24"/>
        </w:rPr>
        <w:t>.</w:t>
      </w:r>
    </w:p>
    <w:p w:rsidR="00CE2590" w:rsidRPr="00CE259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90">
        <w:rPr>
          <w:rFonts w:ascii="Times New Roman" w:hAnsi="Times New Roman" w:cs="Times New Roman"/>
          <w:sz w:val="24"/>
          <w:szCs w:val="24"/>
        </w:rPr>
        <w:t>3.5.</w:t>
      </w:r>
      <w:r w:rsidR="00880877" w:rsidRPr="00CE2590">
        <w:rPr>
          <w:rFonts w:ascii="Times New Roman" w:hAnsi="Times New Roman" w:cs="Times New Roman"/>
          <w:sz w:val="24"/>
          <w:szCs w:val="24"/>
        </w:rPr>
        <w:t>Переносить сроки</w:t>
      </w:r>
      <w:r w:rsidRPr="00CE2590">
        <w:rPr>
          <w:rFonts w:ascii="Times New Roman" w:hAnsi="Times New Roman" w:cs="Times New Roman"/>
          <w:sz w:val="24"/>
          <w:szCs w:val="24"/>
        </w:rPr>
        <w:t xml:space="preserve"> обучения в случае неявки слушателя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 на занятия по уважительной причине.</w:t>
      </w:r>
    </w:p>
    <w:p w:rsidR="00CE2590" w:rsidRPr="00CE259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90">
        <w:rPr>
          <w:rFonts w:ascii="Times New Roman" w:hAnsi="Times New Roman" w:cs="Times New Roman"/>
          <w:sz w:val="24"/>
          <w:szCs w:val="24"/>
        </w:rPr>
        <w:t>3.6.</w:t>
      </w:r>
      <w:r w:rsidR="00880877" w:rsidRPr="00CE2590">
        <w:rPr>
          <w:rFonts w:ascii="Times New Roman" w:hAnsi="Times New Roman" w:cs="Times New Roman"/>
          <w:sz w:val="24"/>
          <w:szCs w:val="24"/>
        </w:rPr>
        <w:t>Отк</w:t>
      </w:r>
      <w:r w:rsidRPr="00CE2590">
        <w:rPr>
          <w:rFonts w:ascii="Times New Roman" w:hAnsi="Times New Roman" w:cs="Times New Roman"/>
          <w:sz w:val="24"/>
          <w:szCs w:val="24"/>
        </w:rPr>
        <w:t>азаться от исполнения  договора при невыполнении слушателем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договора.</w:t>
      </w:r>
    </w:p>
    <w:p w:rsidR="00CE2590" w:rsidRPr="00CE259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90">
        <w:rPr>
          <w:rFonts w:ascii="Times New Roman" w:hAnsi="Times New Roman" w:cs="Times New Roman"/>
          <w:sz w:val="24"/>
          <w:szCs w:val="24"/>
        </w:rPr>
        <w:t>3.7.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Pr="00CE2590">
        <w:rPr>
          <w:rFonts w:ascii="Times New Roman" w:hAnsi="Times New Roman" w:cs="Times New Roman"/>
          <w:sz w:val="24"/>
          <w:szCs w:val="24"/>
        </w:rPr>
        <w:t>слушателя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 от обучения удержать его стоимость в полном объеме.</w:t>
      </w:r>
    </w:p>
    <w:p w:rsidR="00CE2590" w:rsidRPr="00CE259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90">
        <w:rPr>
          <w:rFonts w:ascii="Times New Roman" w:hAnsi="Times New Roman" w:cs="Times New Roman"/>
          <w:sz w:val="24"/>
          <w:szCs w:val="24"/>
        </w:rPr>
        <w:t>3.8.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E2590">
        <w:rPr>
          <w:rFonts w:ascii="Times New Roman" w:hAnsi="Times New Roman" w:cs="Times New Roman"/>
          <w:sz w:val="24"/>
          <w:szCs w:val="24"/>
        </w:rPr>
        <w:t>слушатель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обучающихся и сотрудников Учебного центра, расписание занятий или препятствует нормальному осуществлению образовательного процесса, Учебный центр вправе отказаться от исполнения договора без дополнительного предупреждения. Сто</w:t>
      </w:r>
      <w:r w:rsidRPr="00CE2590">
        <w:rPr>
          <w:rFonts w:ascii="Times New Roman" w:hAnsi="Times New Roman" w:cs="Times New Roman"/>
          <w:sz w:val="24"/>
          <w:szCs w:val="24"/>
        </w:rPr>
        <w:t>имость обучения при этом слушателю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880877" w:rsidRPr="00CE259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90">
        <w:rPr>
          <w:rFonts w:ascii="Times New Roman" w:hAnsi="Times New Roman" w:cs="Times New Roman"/>
          <w:sz w:val="24"/>
          <w:szCs w:val="24"/>
        </w:rPr>
        <w:t>3.9.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E2590">
        <w:rPr>
          <w:rFonts w:ascii="Times New Roman" w:hAnsi="Times New Roman" w:cs="Times New Roman"/>
          <w:sz w:val="24"/>
          <w:szCs w:val="24"/>
        </w:rPr>
        <w:t>слушатель</w:t>
      </w:r>
      <w:r w:rsidR="00880877" w:rsidRPr="00CE2590">
        <w:rPr>
          <w:rFonts w:ascii="Times New Roman" w:hAnsi="Times New Roman" w:cs="Times New Roman"/>
          <w:sz w:val="24"/>
          <w:szCs w:val="24"/>
        </w:rPr>
        <w:t xml:space="preserve"> пропустил более одного занятия по неуважительной причине либо не приступил к учебе в течение двух дней с момента начала занятий, то настоящий договор может быть расторгнут. Стоимость обучения при этом Ученику не возвращается.</w:t>
      </w:r>
    </w:p>
    <w:p w:rsidR="00880877" w:rsidRDefault="00880877" w:rsidP="00ED11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1B3D" w:rsidRDefault="00571B3D" w:rsidP="00ED11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E2590" w:rsidRDefault="00AC4547" w:rsidP="00AC454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sub_500"/>
      <w:r w:rsidRPr="00AC4547">
        <w:rPr>
          <w:rFonts w:ascii="Times New Roman" w:hAnsi="Times New Roman"/>
          <w:b/>
          <w:sz w:val="24"/>
          <w:szCs w:val="24"/>
          <w:lang w:val="en-US"/>
        </w:rPr>
        <w:t>IV</w:t>
      </w:r>
      <w:r w:rsidR="0019017F">
        <w:rPr>
          <w:rFonts w:ascii="Times New Roman" w:hAnsi="Times New Roman"/>
          <w:b/>
          <w:sz w:val="24"/>
          <w:szCs w:val="24"/>
        </w:rPr>
        <w:t>.</w:t>
      </w:r>
      <w:r w:rsidR="00571B3D">
        <w:rPr>
          <w:rFonts w:ascii="Times New Roman" w:hAnsi="Times New Roman"/>
          <w:b/>
          <w:sz w:val="24"/>
          <w:szCs w:val="24"/>
        </w:rPr>
        <w:t xml:space="preserve"> </w:t>
      </w:r>
      <w:r w:rsidR="00CE2590" w:rsidRPr="00AC4547">
        <w:rPr>
          <w:rFonts w:ascii="Times New Roman" w:hAnsi="Times New Roman"/>
          <w:b/>
          <w:sz w:val="24"/>
          <w:szCs w:val="24"/>
        </w:rPr>
        <w:t>ОБЯЗАННОСТИ СЛУШАТЕЛ</w:t>
      </w:r>
      <w:r w:rsidR="000A7708">
        <w:rPr>
          <w:rFonts w:ascii="Times New Roman" w:hAnsi="Times New Roman"/>
          <w:b/>
          <w:sz w:val="24"/>
          <w:szCs w:val="24"/>
        </w:rPr>
        <w:t>Я</w:t>
      </w:r>
    </w:p>
    <w:p w:rsidR="00571B3D" w:rsidRPr="00AC4547" w:rsidRDefault="00571B3D" w:rsidP="00AC454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199" w:rsidRPr="00D920D0" w:rsidRDefault="00CE2590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D920D0">
        <w:rPr>
          <w:rFonts w:ascii="Times New Roman" w:hAnsi="Times New Roman"/>
          <w:sz w:val="24"/>
          <w:szCs w:val="24"/>
        </w:rPr>
        <w:t>Оплатить услуги Учебного центра в сроки и в порядке, определенные договором.</w:t>
      </w:r>
    </w:p>
    <w:p w:rsidR="00CE2590" w:rsidRPr="00D920D0" w:rsidRDefault="00083199" w:rsidP="00CE25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CE2590">
        <w:rPr>
          <w:rFonts w:ascii="Times New Roman" w:hAnsi="Times New Roman"/>
          <w:sz w:val="24"/>
          <w:szCs w:val="24"/>
        </w:rPr>
        <w:t xml:space="preserve">. </w:t>
      </w:r>
      <w:r w:rsidR="00CE2590" w:rsidRPr="00D920D0">
        <w:rPr>
          <w:rFonts w:ascii="Times New Roman" w:hAnsi="Times New Roman"/>
          <w:sz w:val="24"/>
          <w:szCs w:val="24"/>
        </w:rPr>
        <w:t>Сообщать Учебному центру об изменении документов, места жительства, телефона в трехдневный срок.</w:t>
      </w:r>
    </w:p>
    <w:p w:rsidR="00CE2590" w:rsidRPr="00D920D0" w:rsidRDefault="00CE2590" w:rsidP="00083199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0D0">
        <w:rPr>
          <w:rFonts w:ascii="Times New Roman" w:hAnsi="Times New Roman"/>
          <w:sz w:val="24"/>
          <w:szCs w:val="24"/>
        </w:rPr>
        <w:t>Посещать все занятия предлагаемого курса.</w:t>
      </w:r>
    </w:p>
    <w:p w:rsidR="00CE2590" w:rsidRPr="00D920D0" w:rsidRDefault="00083199" w:rsidP="000831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CE2590" w:rsidRPr="00D920D0">
        <w:rPr>
          <w:rFonts w:ascii="Times New Roman" w:hAnsi="Times New Roman"/>
          <w:sz w:val="24"/>
          <w:szCs w:val="24"/>
        </w:rPr>
        <w:t>Извещать Учебный центр об уважительных причинах отсутствия на занятиях и представлять документы, свидетельствующие об уважительности причин отсутствия, в течение одного дня.</w:t>
      </w:r>
    </w:p>
    <w:p w:rsidR="00083199" w:rsidRPr="008551DD" w:rsidRDefault="00083199" w:rsidP="000831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4.5. </w:t>
      </w:r>
      <w:r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Бережно и аккуратно относиться к имуществу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Учебного центра </w:t>
      </w:r>
      <w:r w:rsidRPr="00083199">
        <w:rPr>
          <w:rFonts w:ascii="Times New Roman" w:hAnsi="Times New Roman"/>
          <w:sz w:val="24"/>
          <w:szCs w:val="24"/>
        </w:rPr>
        <w:t>и третьих лиц</w:t>
      </w:r>
      <w:r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соблюдать санитарные нормы и правилапротивопожарной безопасности.</w:t>
      </w:r>
    </w:p>
    <w:bookmarkEnd w:id="2"/>
    <w:p w:rsidR="00CE2590" w:rsidRPr="008551DD" w:rsidRDefault="00083199" w:rsidP="000831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4.6. </w:t>
      </w:r>
      <w:r w:rsidR="00CE2590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Соблюдать данные Правила внутреннего распорядка.</w:t>
      </w:r>
    </w:p>
    <w:p w:rsidR="00CE2590" w:rsidRPr="008551DD" w:rsidRDefault="00083199" w:rsidP="000831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4.7.</w:t>
      </w:r>
      <w:r w:rsidR="00CE2590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Посещать занятия в соответствии с учебным расписанием, полностью выполнять учебный план по образовательной программе подготовительных курсов.</w:t>
      </w:r>
    </w:p>
    <w:p w:rsidR="00CE2590" w:rsidRPr="008551DD" w:rsidRDefault="00083199" w:rsidP="000831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4.8. </w:t>
      </w:r>
      <w:r w:rsidR="00CE2590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задания преподавателей по подготовке к занятиям.</w:t>
      </w:r>
    </w:p>
    <w:p w:rsidR="00CE2590" w:rsidRPr="008551DD" w:rsidRDefault="00083199" w:rsidP="000831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4.9. </w:t>
      </w:r>
      <w:r w:rsidR="00CE2590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Соблюдать учебную дисциплину и общепринятые нормы поведения.</w:t>
      </w:r>
    </w:p>
    <w:p w:rsidR="00CE2590" w:rsidRPr="008551DD" w:rsidRDefault="00083199" w:rsidP="000831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4.10. </w:t>
      </w:r>
      <w:r w:rsidR="00CE2590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Уважительно относиться к человеческому достоинству преподавателей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E2590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сотрудников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слушателей.</w:t>
      </w:r>
    </w:p>
    <w:p w:rsidR="00CE2590" w:rsidRPr="008551DD" w:rsidRDefault="00083199" w:rsidP="000831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4.11</w:t>
      </w:r>
      <w:r w:rsidR="00CE2590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При входе преподавателя в аудиторию приветствовать его вставанием.</w:t>
      </w:r>
    </w:p>
    <w:p w:rsidR="00CE2590" w:rsidRPr="008551DD" w:rsidRDefault="00F871DF" w:rsidP="00F871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4.12. </w:t>
      </w:r>
      <w:r w:rsidR="00CE2590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Возмещать ущерб, причиненный </w:t>
      </w:r>
      <w:r>
        <w:rPr>
          <w:rFonts w:ascii="Times New Roman" w:hAnsi="Times New Roman"/>
          <w:sz w:val="24"/>
          <w:szCs w:val="24"/>
        </w:rPr>
        <w:t>Учебному центру.</w:t>
      </w:r>
    </w:p>
    <w:p w:rsidR="00CE2590" w:rsidRDefault="00F871DF" w:rsidP="00F871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4.13. </w:t>
      </w:r>
      <w:r w:rsidR="00CE2590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Предъявлять пропуск по требованию представителей охраны и администрации </w:t>
      </w:r>
      <w:r>
        <w:rPr>
          <w:rFonts w:ascii="Times New Roman" w:hAnsi="Times New Roman"/>
          <w:sz w:val="24"/>
          <w:szCs w:val="24"/>
        </w:rPr>
        <w:t>Учебного центра</w:t>
      </w:r>
      <w:r w:rsidR="00CE2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84AEE" w:rsidRPr="008551DD" w:rsidRDefault="00D84AEE" w:rsidP="00D84AE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4.15. П</w:t>
      </w:r>
      <w:r w:rsidRPr="00311EA7">
        <w:rPr>
          <w:rFonts w:ascii="Times New Roman" w:hAnsi="Times New Roman"/>
          <w:sz w:val="24"/>
          <w:szCs w:val="24"/>
        </w:rPr>
        <w:t>о окончании срока обучения сдать зачет и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880877" w:rsidRDefault="00880877" w:rsidP="00ED11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4483" w:rsidRDefault="001F4483" w:rsidP="00AC4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1DF" w:rsidRDefault="00AC4547" w:rsidP="00AC4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C4547">
        <w:rPr>
          <w:rFonts w:ascii="Times New Roman" w:hAnsi="Times New Roman"/>
          <w:b/>
          <w:sz w:val="24"/>
          <w:szCs w:val="24"/>
        </w:rPr>
        <w:t>.</w:t>
      </w:r>
      <w:r w:rsidR="00571B3D">
        <w:rPr>
          <w:rFonts w:ascii="Times New Roman" w:hAnsi="Times New Roman"/>
          <w:b/>
          <w:sz w:val="24"/>
          <w:szCs w:val="24"/>
        </w:rPr>
        <w:t xml:space="preserve"> </w:t>
      </w:r>
      <w:r w:rsidR="000A7708">
        <w:rPr>
          <w:rFonts w:ascii="Times New Roman" w:hAnsi="Times New Roman"/>
          <w:b/>
          <w:sz w:val="24"/>
          <w:szCs w:val="24"/>
        </w:rPr>
        <w:t>ПРАВА СЛУШАТЕЛЯ</w:t>
      </w:r>
    </w:p>
    <w:p w:rsidR="00571B3D" w:rsidRPr="00AC4547" w:rsidRDefault="00571B3D" w:rsidP="00AC4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1DF" w:rsidRPr="00F871DF" w:rsidRDefault="00D84AEE" w:rsidP="00D84A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5.1. </w:t>
      </w:r>
      <w:r w:rsidR="00F871DF" w:rsidRPr="00F871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получение в полном объеме платных образовательных услуг в соответствии с 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871DF" w:rsidRPr="00F871DF" w:rsidRDefault="00D84AEE" w:rsidP="00F871D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871DF">
        <w:rPr>
          <w:rFonts w:ascii="Times New Roman" w:hAnsi="Times New Roman" w:cs="Times New Roman"/>
          <w:sz w:val="24"/>
          <w:szCs w:val="24"/>
        </w:rPr>
        <w:t>П</w:t>
      </w:r>
      <w:r w:rsidR="00F871DF" w:rsidRPr="00F871DF">
        <w:rPr>
          <w:rFonts w:ascii="Times New Roman" w:hAnsi="Times New Roman" w:cs="Times New Roman"/>
          <w:sz w:val="24"/>
          <w:szCs w:val="24"/>
        </w:rPr>
        <w:t>осещать занятия, пользоваться учебно-методическими материалами, литературой, оборудованием, предоставляемыми Учебным центром в образовательных целях.</w:t>
      </w:r>
    </w:p>
    <w:p w:rsidR="00F871DF" w:rsidRPr="00F871DF" w:rsidRDefault="00D84AEE" w:rsidP="00F871D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F871DF">
        <w:rPr>
          <w:rFonts w:ascii="Times New Roman" w:hAnsi="Times New Roman" w:cs="Times New Roman"/>
          <w:sz w:val="24"/>
          <w:szCs w:val="24"/>
        </w:rPr>
        <w:t>. О</w:t>
      </w:r>
      <w:r w:rsidR="00F871DF" w:rsidRPr="00F871DF">
        <w:rPr>
          <w:rFonts w:ascii="Times New Roman" w:hAnsi="Times New Roman" w:cs="Times New Roman"/>
          <w:sz w:val="24"/>
          <w:szCs w:val="24"/>
        </w:rPr>
        <w:t>тказаться от оплаты дополнительных усл</w:t>
      </w:r>
      <w:r w:rsidR="00F871DF">
        <w:rPr>
          <w:rFonts w:ascii="Times New Roman" w:hAnsi="Times New Roman" w:cs="Times New Roman"/>
          <w:sz w:val="24"/>
          <w:szCs w:val="24"/>
        </w:rPr>
        <w:t xml:space="preserve">уг, не предусмотренных </w:t>
      </w:r>
      <w:r w:rsidR="00F871DF" w:rsidRPr="00F871DF">
        <w:rPr>
          <w:rFonts w:ascii="Times New Roman" w:hAnsi="Times New Roman" w:cs="Times New Roman"/>
          <w:sz w:val="24"/>
          <w:szCs w:val="24"/>
        </w:rPr>
        <w:t xml:space="preserve"> договором с Учебным центром.</w:t>
      </w:r>
    </w:p>
    <w:p w:rsidR="00F871DF" w:rsidRPr="00F871DF" w:rsidRDefault="00D84AEE" w:rsidP="00F871D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871DF">
        <w:rPr>
          <w:rFonts w:ascii="Times New Roman" w:hAnsi="Times New Roman" w:cs="Times New Roman"/>
          <w:sz w:val="24"/>
          <w:szCs w:val="24"/>
        </w:rPr>
        <w:t>. П</w:t>
      </w:r>
      <w:r w:rsidR="00F871DF" w:rsidRPr="00F871DF">
        <w:rPr>
          <w:rFonts w:ascii="Times New Roman" w:hAnsi="Times New Roman" w:cs="Times New Roman"/>
          <w:sz w:val="24"/>
          <w:szCs w:val="24"/>
        </w:rPr>
        <w:t>олучать необходимую информацию об Учебном центре.</w:t>
      </w:r>
    </w:p>
    <w:p w:rsidR="00F871DF" w:rsidRPr="00F871DF" w:rsidRDefault="00D84AEE" w:rsidP="00F871D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</w:t>
      </w:r>
      <w:r w:rsidR="00F871DF" w:rsidRPr="00F871DF">
        <w:rPr>
          <w:rFonts w:ascii="Times New Roman" w:hAnsi="Times New Roman" w:cs="Times New Roman"/>
          <w:sz w:val="24"/>
          <w:szCs w:val="24"/>
        </w:rPr>
        <w:t>олучить документ о</w:t>
      </w:r>
      <w:r>
        <w:rPr>
          <w:rFonts w:ascii="Times New Roman" w:hAnsi="Times New Roman" w:cs="Times New Roman"/>
          <w:sz w:val="24"/>
          <w:szCs w:val="24"/>
        </w:rPr>
        <w:t>изучении программы</w:t>
      </w:r>
      <w:r w:rsidR="00F871DF" w:rsidRPr="00F871DF">
        <w:rPr>
          <w:rFonts w:ascii="Times New Roman" w:hAnsi="Times New Roman" w:cs="Times New Roman"/>
          <w:sz w:val="24"/>
          <w:szCs w:val="24"/>
        </w:rPr>
        <w:t>.</w:t>
      </w:r>
    </w:p>
    <w:p w:rsidR="00D84AEE" w:rsidRPr="008551DD" w:rsidRDefault="00D84AEE" w:rsidP="00D84AE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5.6. На уважение и человеческое</w:t>
      </w:r>
      <w:r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достоинства и свободное выражение собственных взглядов и убеждений.</w:t>
      </w:r>
    </w:p>
    <w:p w:rsidR="00D84AEE" w:rsidRPr="00311EA7" w:rsidRDefault="00D84AEE" w:rsidP="00D84AEE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A7">
        <w:rPr>
          <w:rFonts w:ascii="Times New Roman" w:hAnsi="Times New Roman"/>
          <w:sz w:val="24"/>
          <w:szCs w:val="24"/>
        </w:rPr>
        <w:t>На инструктаж  перед проведением практических занятий.</w:t>
      </w:r>
    </w:p>
    <w:bookmarkEnd w:id="1"/>
    <w:p w:rsidR="001F4483" w:rsidRDefault="001F4483" w:rsidP="00AC4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3D" w:rsidRDefault="00571B3D" w:rsidP="00AC4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47" w:rsidRDefault="00AC4547" w:rsidP="00AC4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7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EE">
        <w:rPr>
          <w:rFonts w:ascii="Times New Roman" w:hAnsi="Times New Roman" w:cs="Times New Roman"/>
          <w:b/>
          <w:sz w:val="24"/>
          <w:szCs w:val="24"/>
        </w:rPr>
        <w:t>СЛУШАТЕЛЮ ЗАПРЕЩАЕТСЯ</w:t>
      </w:r>
    </w:p>
    <w:p w:rsidR="00571B3D" w:rsidRDefault="00571B3D" w:rsidP="00AC4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DCF" w:rsidRPr="00AC4547" w:rsidRDefault="00D04DCF" w:rsidP="00AC45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Нарушать этические и моральные нормы поведения, в том числе:</w:t>
      </w:r>
    </w:p>
    <w:p w:rsidR="00D04DCF" w:rsidRPr="008551DD" w:rsidRDefault="00AC4547" w:rsidP="00AC4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Находиться в помещениях техникума в верхней одежде и в головных уборах.</w:t>
      </w:r>
    </w:p>
    <w:p w:rsidR="00D04DCF" w:rsidRPr="008551DD" w:rsidRDefault="00AC4547" w:rsidP="00AC4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Без разрешения администрации выносить предметы и различное оборудование из учебных и других помещений </w:t>
      </w:r>
      <w:r w:rsidR="003808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Учебного центра.</w:t>
      </w:r>
    </w:p>
    <w:p w:rsidR="00D04DCF" w:rsidRPr="008551DD" w:rsidRDefault="00AC4547" w:rsidP="00AC4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Курить на территории </w:t>
      </w:r>
      <w:r w:rsidR="003808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Учебного центра</w:t>
      </w:r>
      <w:r w:rsidR="002F5A52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D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только </w:t>
      </w:r>
      <w:proofErr w:type="gramStart"/>
      <w:r w:rsidR="00D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="00D04D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 отведенных для этого мест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04DCF" w:rsidRPr="008551DD" w:rsidRDefault="00AC4547" w:rsidP="00AC4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Находиться в учебном центре и на его территории под воздействием наркотиков и алкоголя, употреблять наркотические средства и р</w:t>
      </w:r>
      <w:r w:rsidR="003808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аспространять их на территории У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чебного центра</w:t>
      </w:r>
    </w:p>
    <w:p w:rsidR="00D04DCF" w:rsidRPr="008551DD" w:rsidRDefault="00AC4547" w:rsidP="00AC4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Распивать на территории учебного центра а</w:t>
      </w:r>
      <w:r w:rsidR="002F5A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лкогольные напитки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04DCF" w:rsidRPr="008551DD" w:rsidRDefault="00AC4547" w:rsidP="00AC4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Находиться в здании учебного центра вне аудитории во время учебных занятий.</w:t>
      </w:r>
    </w:p>
    <w:p w:rsidR="00D04DCF" w:rsidRPr="008551DD" w:rsidRDefault="00AC4547" w:rsidP="00AC4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Нецензурно выражаться.</w:t>
      </w:r>
    </w:p>
    <w:p w:rsidR="00D04DCF" w:rsidRDefault="00AC4547" w:rsidP="00AC4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D04DCF" w:rsidRPr="00855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Играть в азартные игры.</w:t>
      </w:r>
    </w:p>
    <w:p w:rsidR="001F4483" w:rsidRDefault="001F4483" w:rsidP="00AC45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71B3D" w:rsidRDefault="00571B3D" w:rsidP="00AC45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C4547" w:rsidRDefault="00AC4547" w:rsidP="00AC45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AC4547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71B3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71B3D" w:rsidRPr="00AC4547" w:rsidRDefault="00571B3D" w:rsidP="00AC45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C4547" w:rsidRDefault="00AC4547" w:rsidP="000A77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4547">
        <w:rPr>
          <w:rFonts w:ascii="Times New Roman" w:hAnsi="Times New Roman"/>
          <w:sz w:val="24"/>
          <w:szCs w:val="24"/>
        </w:rPr>
        <w:t>- За неисполнение или ненадлежащее исполнение настоящего Правил и договора Стороны несут ответственность в соответствии с действующим законодательством Российской Федерации.</w:t>
      </w:r>
    </w:p>
    <w:p w:rsidR="001F4483" w:rsidRDefault="001F4483" w:rsidP="0019017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3D" w:rsidRDefault="00571B3D" w:rsidP="0019017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D5" w:rsidRDefault="00C306D5" w:rsidP="0019017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99" w:rsidRDefault="00571199" w:rsidP="0019017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7F" w:rsidRDefault="0019017F" w:rsidP="0019017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1901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571B3D" w:rsidRPr="0019017F" w:rsidRDefault="00571B3D" w:rsidP="0019017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7F" w:rsidRPr="0019017F" w:rsidRDefault="0019017F" w:rsidP="00190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9017F">
        <w:rPr>
          <w:rFonts w:ascii="Times New Roman" w:hAnsi="Times New Roman" w:cs="Times New Roman"/>
          <w:sz w:val="24"/>
          <w:szCs w:val="24"/>
        </w:rPr>
        <w:t xml:space="preserve">.1. Рабочее время  в УЦ регламентировано  в соответствии с  требованиями ТК РФ и иными федеральными законами. </w:t>
      </w:r>
    </w:p>
    <w:p w:rsidR="0019017F" w:rsidRPr="0019017F" w:rsidRDefault="001F4483" w:rsidP="00190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19017F" w:rsidRPr="0019017F">
        <w:rPr>
          <w:rFonts w:ascii="Times New Roman" w:hAnsi="Times New Roman" w:cs="Times New Roman"/>
          <w:sz w:val="24"/>
          <w:szCs w:val="24"/>
        </w:rPr>
        <w:t xml:space="preserve">Начало и окончание работы, перерывы для отдыха и  </w:t>
      </w:r>
      <w:r w:rsidR="00554191">
        <w:rPr>
          <w:rFonts w:ascii="Times New Roman" w:hAnsi="Times New Roman" w:cs="Times New Roman"/>
          <w:sz w:val="24"/>
          <w:szCs w:val="24"/>
        </w:rPr>
        <w:t>питания, а также  иные вопросы,</w:t>
      </w:r>
      <w:r w:rsidR="0019017F" w:rsidRPr="0019017F">
        <w:rPr>
          <w:rFonts w:ascii="Times New Roman" w:hAnsi="Times New Roman" w:cs="Times New Roman"/>
          <w:sz w:val="24"/>
          <w:szCs w:val="24"/>
        </w:rPr>
        <w:t>связанные с режимом рабочего времени, не урегулированные законодательством,  устанавливаются  настоящими Правилами.</w:t>
      </w:r>
    </w:p>
    <w:p w:rsidR="0019017F" w:rsidRPr="0019017F" w:rsidRDefault="001F4483" w:rsidP="0019017F">
      <w:pPr>
        <w:pStyle w:val="11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19017F" w:rsidRPr="0019017F">
        <w:rPr>
          <w:sz w:val="24"/>
          <w:szCs w:val="24"/>
        </w:rPr>
        <w:t xml:space="preserve">. Рабочее время </w:t>
      </w:r>
      <w:r w:rsidR="0019017F">
        <w:rPr>
          <w:sz w:val="24"/>
          <w:szCs w:val="24"/>
        </w:rPr>
        <w:t xml:space="preserve">для преподавателей </w:t>
      </w:r>
      <w:r w:rsidR="0019017F" w:rsidRPr="0019017F">
        <w:rPr>
          <w:sz w:val="24"/>
          <w:szCs w:val="24"/>
        </w:rPr>
        <w:t>распределяется с понедельника по пятницу следующим образом:</w:t>
      </w:r>
    </w:p>
    <w:p w:rsidR="0019017F" w:rsidRPr="0019017F" w:rsidRDefault="0019017F" w:rsidP="0019017F">
      <w:pPr>
        <w:pStyle w:val="11"/>
        <w:widowControl w:val="0"/>
        <w:ind w:firstLine="709"/>
        <w:jc w:val="both"/>
        <w:rPr>
          <w:sz w:val="24"/>
          <w:szCs w:val="24"/>
        </w:rPr>
      </w:pPr>
      <w:r w:rsidRPr="0019017F">
        <w:rPr>
          <w:sz w:val="24"/>
          <w:szCs w:val="24"/>
        </w:rPr>
        <w:t>начало работы</w:t>
      </w:r>
      <w:r>
        <w:rPr>
          <w:sz w:val="24"/>
          <w:szCs w:val="24"/>
        </w:rPr>
        <w:t xml:space="preserve">        - 0</w:t>
      </w:r>
      <w:r w:rsidRPr="0019017F">
        <w:rPr>
          <w:sz w:val="24"/>
          <w:szCs w:val="24"/>
        </w:rPr>
        <w:t>8 часов 30 минут;</w:t>
      </w:r>
    </w:p>
    <w:p w:rsidR="0019017F" w:rsidRPr="0019017F" w:rsidRDefault="0019017F" w:rsidP="0019017F">
      <w:pPr>
        <w:pStyle w:val="11"/>
        <w:widowControl w:val="0"/>
        <w:ind w:firstLine="709"/>
        <w:jc w:val="both"/>
        <w:rPr>
          <w:sz w:val="24"/>
          <w:szCs w:val="24"/>
        </w:rPr>
      </w:pPr>
      <w:r w:rsidRPr="0019017F">
        <w:rPr>
          <w:sz w:val="24"/>
          <w:szCs w:val="24"/>
        </w:rPr>
        <w:t>окончание работы  - 18 часов 00 минут.</w:t>
      </w:r>
    </w:p>
    <w:p w:rsidR="0019017F" w:rsidRPr="0019017F" w:rsidRDefault="001F4483" w:rsidP="00A2123A">
      <w:pPr>
        <w:pStyle w:val="11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19017F">
        <w:rPr>
          <w:sz w:val="24"/>
          <w:szCs w:val="24"/>
        </w:rPr>
        <w:t>. В</w:t>
      </w:r>
      <w:r w:rsidR="0019017F" w:rsidRPr="0019017F">
        <w:rPr>
          <w:sz w:val="24"/>
          <w:szCs w:val="24"/>
        </w:rPr>
        <w:t xml:space="preserve">ремя </w:t>
      </w:r>
      <w:r w:rsidR="0019017F">
        <w:rPr>
          <w:sz w:val="24"/>
          <w:szCs w:val="24"/>
        </w:rPr>
        <w:t xml:space="preserve">для проведения занятий для слушателей </w:t>
      </w:r>
      <w:r w:rsidR="0019017F" w:rsidRPr="0019017F">
        <w:rPr>
          <w:sz w:val="24"/>
          <w:szCs w:val="24"/>
        </w:rPr>
        <w:t xml:space="preserve">распределяется с понедельника по пятницу </w:t>
      </w:r>
      <w:r w:rsidR="00A2123A">
        <w:rPr>
          <w:sz w:val="24"/>
          <w:szCs w:val="24"/>
        </w:rPr>
        <w:t>согласно расписанию занятий.</w:t>
      </w:r>
    </w:p>
    <w:p w:rsidR="0019017F" w:rsidRDefault="0019017F" w:rsidP="0019017F">
      <w:pPr>
        <w:jc w:val="both"/>
        <w:rPr>
          <w:rFonts w:ascii="Times New Roman" w:hAnsi="Times New Roman" w:cs="Times New Roman"/>
          <w:b/>
          <w:bCs/>
        </w:rPr>
      </w:pPr>
    </w:p>
    <w:p w:rsidR="0019017F" w:rsidRPr="0019017F" w:rsidRDefault="0019017F" w:rsidP="0019017F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17F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 распорядка размещаются в доступном для ознакомления месте.</w:t>
      </w:r>
    </w:p>
    <w:sectPr w:rsidR="0019017F" w:rsidRPr="0019017F" w:rsidSect="00C306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3E39FF"/>
    <w:multiLevelType w:val="hybridMultilevel"/>
    <w:tmpl w:val="3F96AEB2"/>
    <w:lvl w:ilvl="0" w:tplc="FA94917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4" w:hanging="360"/>
      </w:pPr>
    </w:lvl>
    <w:lvl w:ilvl="2" w:tplc="0419001B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>
    <w:nsid w:val="360A59F3"/>
    <w:multiLevelType w:val="multilevel"/>
    <w:tmpl w:val="B3CAF3AC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b w:val="0"/>
        <w:i w:val="0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304"/>
        </w:tabs>
        <w:ind w:left="1304" w:hanging="79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</w:lvl>
  </w:abstractNum>
  <w:abstractNum w:abstractNumId="3">
    <w:nsid w:val="36D07DAD"/>
    <w:multiLevelType w:val="multilevel"/>
    <w:tmpl w:val="350A0A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814216E"/>
    <w:multiLevelType w:val="multilevel"/>
    <w:tmpl w:val="4D90FF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BD10D6F"/>
    <w:multiLevelType w:val="multilevel"/>
    <w:tmpl w:val="14880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E3B3947"/>
    <w:multiLevelType w:val="multilevel"/>
    <w:tmpl w:val="6B422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7">
    <w:nsid w:val="6D051508"/>
    <w:multiLevelType w:val="hybridMultilevel"/>
    <w:tmpl w:val="A4CEEB92"/>
    <w:lvl w:ilvl="0" w:tplc="D0B0B0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96E"/>
    <w:rsid w:val="000069E9"/>
    <w:rsid w:val="00083199"/>
    <w:rsid w:val="000A7708"/>
    <w:rsid w:val="000F62C0"/>
    <w:rsid w:val="0019017F"/>
    <w:rsid w:val="001B58B4"/>
    <w:rsid w:val="001F4483"/>
    <w:rsid w:val="002F5A52"/>
    <w:rsid w:val="003407BA"/>
    <w:rsid w:val="003808D9"/>
    <w:rsid w:val="00554191"/>
    <w:rsid w:val="00571199"/>
    <w:rsid w:val="00571B3D"/>
    <w:rsid w:val="006E3E62"/>
    <w:rsid w:val="007409DB"/>
    <w:rsid w:val="00880877"/>
    <w:rsid w:val="0095396E"/>
    <w:rsid w:val="00A2123A"/>
    <w:rsid w:val="00AC4547"/>
    <w:rsid w:val="00C306D5"/>
    <w:rsid w:val="00CE2590"/>
    <w:rsid w:val="00CF498D"/>
    <w:rsid w:val="00D04DCF"/>
    <w:rsid w:val="00D45253"/>
    <w:rsid w:val="00D84AEE"/>
    <w:rsid w:val="00E877B0"/>
    <w:rsid w:val="00ED115A"/>
    <w:rsid w:val="00F8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498D"/>
  </w:style>
  <w:style w:type="paragraph" w:styleId="1">
    <w:name w:val="heading 1"/>
    <w:basedOn w:val="a1"/>
    <w:next w:val="a1"/>
    <w:link w:val="10"/>
    <w:uiPriority w:val="9"/>
    <w:qFormat/>
    <w:rsid w:val="00D4525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04DCF"/>
    <w:pPr>
      <w:ind w:left="720"/>
      <w:contextualSpacing/>
    </w:pPr>
  </w:style>
  <w:style w:type="character" w:customStyle="1" w:styleId="a6">
    <w:name w:val="Гипертекстовая ссылка"/>
    <w:basedOn w:val="a2"/>
    <w:uiPriority w:val="99"/>
    <w:rsid w:val="00D04DCF"/>
    <w:rPr>
      <w:b/>
      <w:bCs/>
      <w:color w:val="008000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4525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a7">
    <w:name w:val="Текст (лев. подпись)"/>
    <w:basedOn w:val="a1"/>
    <w:next w:val="a1"/>
    <w:uiPriority w:val="99"/>
    <w:rsid w:val="00D45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val="en-US" w:bidi="en-US"/>
    </w:rPr>
  </w:style>
  <w:style w:type="paragraph" w:customStyle="1" w:styleId="a8">
    <w:name w:val="Текст (прав. подпись)"/>
    <w:basedOn w:val="a1"/>
    <w:next w:val="a1"/>
    <w:uiPriority w:val="99"/>
    <w:rsid w:val="00D452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6"/>
      <w:szCs w:val="16"/>
      <w:lang w:val="en-US" w:bidi="en-US"/>
    </w:rPr>
  </w:style>
  <w:style w:type="paragraph" w:customStyle="1" w:styleId="a0">
    <w:name w:val="Статья"/>
    <w:basedOn w:val="a1"/>
    <w:autoRedefine/>
    <w:rsid w:val="00D45253"/>
    <w:pPr>
      <w:keepLines/>
      <w:numPr>
        <w:ilvl w:val="1"/>
        <w:numId w:val="5"/>
      </w:numPr>
      <w:suppressAutoHyphens/>
      <w:spacing w:after="60" w:line="240" w:lineRule="atLeast"/>
      <w:ind w:left="540" w:hanging="540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US" w:bidi="en-US"/>
    </w:rPr>
  </w:style>
  <w:style w:type="paragraph" w:customStyle="1" w:styleId="a">
    <w:name w:val="Раздел"/>
    <w:basedOn w:val="a1"/>
    <w:next w:val="a0"/>
    <w:rsid w:val="00D45253"/>
    <w:pPr>
      <w:keepNext/>
      <w:numPr>
        <w:numId w:val="5"/>
      </w:numPr>
      <w:suppressAutoHyphens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24"/>
      <w:sz w:val="20"/>
      <w:szCs w:val="20"/>
      <w:lang w:val="en-US" w:bidi="en-US"/>
    </w:rPr>
  </w:style>
  <w:style w:type="paragraph" w:customStyle="1" w:styleId="2-">
    <w:name w:val="Статья 2-го уровня"/>
    <w:basedOn w:val="a0"/>
    <w:rsid w:val="00D45253"/>
    <w:pPr>
      <w:numPr>
        <w:ilvl w:val="2"/>
      </w:numPr>
    </w:pPr>
  </w:style>
  <w:style w:type="character" w:customStyle="1" w:styleId="a9">
    <w:name w:val="Цветовое выделение"/>
    <w:uiPriority w:val="99"/>
    <w:rsid w:val="00D45253"/>
    <w:rPr>
      <w:b/>
      <w:bCs/>
      <w:color w:val="000080"/>
      <w:sz w:val="16"/>
      <w:szCs w:val="16"/>
    </w:rPr>
  </w:style>
  <w:style w:type="paragraph" w:customStyle="1" w:styleId="11">
    <w:name w:val="Обычный1"/>
    <w:rsid w:val="001901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1"/>
    <w:link w:val="ab"/>
    <w:uiPriority w:val="99"/>
    <w:semiHidden/>
    <w:unhideWhenUsed/>
    <w:rsid w:val="000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A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4525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04DCF"/>
    <w:pPr>
      <w:ind w:left="720"/>
      <w:contextualSpacing/>
    </w:pPr>
  </w:style>
  <w:style w:type="character" w:customStyle="1" w:styleId="a6">
    <w:name w:val="Гипертекстовая ссылка"/>
    <w:basedOn w:val="a2"/>
    <w:uiPriority w:val="99"/>
    <w:rsid w:val="00D04DCF"/>
    <w:rPr>
      <w:b/>
      <w:bCs/>
      <w:color w:val="008000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4525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a7">
    <w:name w:val="Текст (лев. подпись)"/>
    <w:basedOn w:val="a1"/>
    <w:next w:val="a1"/>
    <w:uiPriority w:val="99"/>
    <w:rsid w:val="00D45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val="en-US" w:bidi="en-US"/>
    </w:rPr>
  </w:style>
  <w:style w:type="paragraph" w:customStyle="1" w:styleId="a8">
    <w:name w:val="Текст (прав. подпись)"/>
    <w:basedOn w:val="a1"/>
    <w:next w:val="a1"/>
    <w:uiPriority w:val="99"/>
    <w:rsid w:val="00D452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6"/>
      <w:szCs w:val="16"/>
      <w:lang w:val="en-US" w:bidi="en-US"/>
    </w:rPr>
  </w:style>
  <w:style w:type="paragraph" w:customStyle="1" w:styleId="a0">
    <w:name w:val="Статья"/>
    <w:basedOn w:val="a1"/>
    <w:autoRedefine/>
    <w:rsid w:val="00D45253"/>
    <w:pPr>
      <w:keepLines/>
      <w:numPr>
        <w:ilvl w:val="1"/>
        <w:numId w:val="5"/>
      </w:numPr>
      <w:suppressAutoHyphens/>
      <w:spacing w:after="60" w:line="240" w:lineRule="atLeast"/>
      <w:ind w:left="540" w:hanging="540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US" w:bidi="en-US"/>
    </w:rPr>
  </w:style>
  <w:style w:type="paragraph" w:customStyle="1" w:styleId="a">
    <w:name w:val="Раздел"/>
    <w:basedOn w:val="a1"/>
    <w:next w:val="a0"/>
    <w:rsid w:val="00D45253"/>
    <w:pPr>
      <w:keepNext/>
      <w:numPr>
        <w:numId w:val="5"/>
      </w:numPr>
      <w:suppressAutoHyphens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24"/>
      <w:sz w:val="20"/>
      <w:szCs w:val="20"/>
      <w:lang w:val="en-US" w:bidi="en-US"/>
    </w:rPr>
  </w:style>
  <w:style w:type="paragraph" w:customStyle="1" w:styleId="2-">
    <w:name w:val="Статья 2-го уровня"/>
    <w:basedOn w:val="a0"/>
    <w:rsid w:val="00D45253"/>
    <w:pPr>
      <w:numPr>
        <w:ilvl w:val="2"/>
      </w:numPr>
    </w:pPr>
  </w:style>
  <w:style w:type="character" w:customStyle="1" w:styleId="a9">
    <w:name w:val="Цветовое выделение"/>
    <w:uiPriority w:val="99"/>
    <w:rsid w:val="00D45253"/>
    <w:rPr>
      <w:b/>
      <w:bCs/>
      <w:color w:val="000080"/>
      <w:sz w:val="16"/>
      <w:szCs w:val="16"/>
    </w:rPr>
  </w:style>
  <w:style w:type="paragraph" w:customStyle="1" w:styleId="11">
    <w:name w:val="Обычный1"/>
    <w:rsid w:val="001901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1"/>
    <w:link w:val="ab"/>
    <w:uiPriority w:val="99"/>
    <w:semiHidden/>
    <w:unhideWhenUsed/>
    <w:rsid w:val="000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3;&#1077;&#1082;&#1089;&#1072;&#1085;&#1076;&#1088;\Desktop\&#1044;&#1086;&#1075;&#1086;&#1074;&#1086;&#1088;%20&#1089;%20&#1075;&#1088;&#1072;&#1078;&#1076;&#1072;&#1085;&#1080;&#1085;&#1086;&#1084;.doc" TargetMode="External"/><Relationship Id="rId5" Type="http://schemas.openxmlformats.org/officeDocument/2006/relationships/hyperlink" Target="file:///C:\Users\&#1040;&#1083;&#1077;&#1082;&#1089;&#1072;&#1085;&#1076;&#1088;\Desktop\&#1044;&#1086;&#1075;&#1086;&#1074;&#1086;&#1088;%20&#1089;%20&#1075;&#1088;&#1072;&#1078;&#1076;&#1072;&#1085;&#1080;&#1085;&#1086;&#1084;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2016-11-09T09:20:00Z</cp:lastPrinted>
  <dcterms:created xsi:type="dcterms:W3CDTF">2012-11-23T05:54:00Z</dcterms:created>
  <dcterms:modified xsi:type="dcterms:W3CDTF">2016-11-09T09:31:00Z</dcterms:modified>
</cp:coreProperties>
</file>