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5" w:rsidRDefault="007B3669" w:rsidP="007B3669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 w:rsidR="0011096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B7A25">
        <w:rPr>
          <w:rFonts w:asciiTheme="majorHAnsi" w:hAnsiTheme="majorHAnsi" w:cs="Times New Roman"/>
          <w:b/>
          <w:sz w:val="28"/>
          <w:szCs w:val="28"/>
        </w:rPr>
        <w:t xml:space="preserve">Частное образовательное учреждение </w:t>
      </w:r>
      <w:proofErr w:type="gramStart"/>
      <w:r w:rsidR="001B7A25">
        <w:rPr>
          <w:rFonts w:asciiTheme="majorHAnsi" w:hAnsiTheme="majorHAnsi" w:cs="Times New Roman"/>
          <w:b/>
          <w:sz w:val="28"/>
          <w:szCs w:val="28"/>
        </w:rPr>
        <w:t>дополнительного</w:t>
      </w:r>
      <w:proofErr w:type="gramEnd"/>
    </w:p>
    <w:p w:rsidR="001B7A25" w:rsidRDefault="001B7A25" w:rsidP="001B7A25">
      <w:pPr>
        <w:pStyle w:val="a3"/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профессионального образования «Учебный центр «Лидер»</w:t>
      </w:r>
    </w:p>
    <w:p w:rsidR="001B7A25" w:rsidRDefault="001B7A25" w:rsidP="001B7A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358001 Республика Калмыкия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Элиста, ул. Ленина, 11 стр. 7  тел./факс 8(84722)  3-24-99</w:t>
      </w:r>
    </w:p>
    <w:p w:rsidR="001B7A25" w:rsidRDefault="001B7A25" w:rsidP="001B7A25"/>
    <w:p w:rsidR="007B62A8" w:rsidRDefault="007B62A8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AE7" w:rsidRPr="001B7A25" w:rsidRDefault="00B94AE7" w:rsidP="00B94AE7">
      <w:pPr>
        <w:pStyle w:val="a3"/>
        <w:rPr>
          <w:rFonts w:ascii="Times New Roman" w:hAnsi="Times New Roman" w:cs="Times New Roman"/>
          <w:b/>
          <w:lang w:eastAsia="en-US"/>
        </w:rPr>
      </w:pPr>
      <w:r w:rsidRPr="004D3D68">
        <w:rPr>
          <w:rFonts w:ascii="Times New Roman" w:hAnsi="Times New Roman" w:cs="Times New Roman"/>
          <w:b/>
        </w:rPr>
        <w:t xml:space="preserve">ПРИНЯТО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B7A25">
        <w:rPr>
          <w:rFonts w:ascii="Times New Roman" w:hAnsi="Times New Roman" w:cs="Times New Roman"/>
          <w:b/>
        </w:rPr>
        <w:t>«УТВЕРЖДАЮ»</w:t>
      </w:r>
    </w:p>
    <w:p w:rsidR="00B94AE7" w:rsidRPr="001B7A25" w:rsidRDefault="00B94AE7" w:rsidP="00B94A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Педагогического Совета</w:t>
      </w:r>
      <w:r w:rsidRPr="001B7A2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B7A25">
        <w:rPr>
          <w:rFonts w:ascii="Times New Roman" w:hAnsi="Times New Roman" w:cs="Times New Roman"/>
        </w:rPr>
        <w:t>Директор</w:t>
      </w:r>
    </w:p>
    <w:p w:rsidR="00B94AE7" w:rsidRPr="001B7A25" w:rsidRDefault="00B94AE7" w:rsidP="00B94A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ЧОУ ДПО «Учебный центр «Лидер»                                     </w:t>
      </w:r>
      <w:r w:rsidRPr="001B7A25">
        <w:rPr>
          <w:rFonts w:ascii="Times New Roman" w:hAnsi="Times New Roman" w:cs="Times New Roman"/>
        </w:rPr>
        <w:t>ЧОУ ДПО «Учебный  центр «Лидер»</w:t>
      </w:r>
    </w:p>
    <w:p w:rsidR="00B94AE7" w:rsidRPr="001B7A25" w:rsidRDefault="00B94AE7" w:rsidP="00B94AE7">
      <w:pPr>
        <w:pStyle w:val="a3"/>
        <w:rPr>
          <w:rFonts w:ascii="Times New Roman" w:hAnsi="Times New Roman" w:cs="Times New Roman"/>
        </w:rPr>
      </w:pPr>
      <w:r w:rsidRPr="001B7A25">
        <w:rPr>
          <w:rFonts w:ascii="Times New Roman" w:hAnsi="Times New Roman" w:cs="Times New Roman"/>
          <w:sz w:val="16"/>
          <w:szCs w:val="16"/>
        </w:rPr>
        <w:t xml:space="preserve"> </w:t>
      </w:r>
      <w:r w:rsidRPr="004D3D68">
        <w:rPr>
          <w:rFonts w:ascii="Times New Roman" w:hAnsi="Times New Roman" w:cs="Times New Roman"/>
        </w:rPr>
        <w:t>Протокол заседания</w:t>
      </w:r>
      <w:r w:rsidRPr="001B7A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№_______________</w:t>
      </w:r>
      <w:r w:rsidRPr="001B7A2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 xml:space="preserve">__________________ </w:t>
      </w:r>
      <w:r w:rsidRPr="001B7A25">
        <w:rPr>
          <w:rFonts w:ascii="Times New Roman" w:hAnsi="Times New Roman" w:cs="Times New Roman"/>
        </w:rPr>
        <w:t xml:space="preserve"> Т.Ф. Бадмаева</w:t>
      </w:r>
    </w:p>
    <w:p w:rsidR="00B94AE7" w:rsidRPr="00B94AE7" w:rsidRDefault="00B94AE7" w:rsidP="00B94AE7">
      <w:pPr>
        <w:pStyle w:val="a3"/>
        <w:rPr>
          <w:rFonts w:ascii="Times New Roman" w:hAnsi="Times New Roman" w:cs="Times New Roman"/>
        </w:rPr>
      </w:pPr>
      <w:r w:rsidRPr="001B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1B7A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«___»________________ 2016 г.</w:t>
      </w:r>
      <w:r w:rsidRPr="001B7A2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«_____» __________________2016</w:t>
      </w:r>
      <w:r w:rsidRPr="001B7A25">
        <w:rPr>
          <w:rFonts w:ascii="Times New Roman" w:hAnsi="Times New Roman" w:cs="Times New Roman"/>
        </w:rPr>
        <w:t xml:space="preserve"> г.</w:t>
      </w:r>
    </w:p>
    <w:p w:rsidR="001B7A25" w:rsidRDefault="00E47709" w:rsidP="001B7A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№___________________</w:t>
      </w: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P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Pr="001B7A25" w:rsidRDefault="001B7A25" w:rsidP="001B7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25" w:rsidRDefault="001B7A25"/>
    <w:p w:rsidR="001B7A25" w:rsidRPr="009B54D1" w:rsidRDefault="00EC2A74" w:rsidP="00EC2A74">
      <w:pPr>
        <w:pStyle w:val="2"/>
        <w:keepNext w:val="0"/>
        <w:spacing w:before="0" w:after="0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                                       </w:t>
      </w:r>
      <w:r w:rsidR="001B7A25" w:rsidRPr="009B54D1">
        <w:rPr>
          <w:rFonts w:ascii="Times New Roman" w:hAnsi="Times New Roman" w:cs="Times New Roman"/>
          <w:i w:val="0"/>
          <w:color w:val="000000"/>
          <w:sz w:val="32"/>
          <w:szCs w:val="32"/>
        </w:rPr>
        <w:t>ПОЛОЖЕНИЕ</w:t>
      </w:r>
    </w:p>
    <w:p w:rsidR="002E5B79" w:rsidRDefault="002E5B79" w:rsidP="002E5B79">
      <w:pPr>
        <w:pStyle w:val="2"/>
        <w:keepNext w:val="0"/>
        <w:spacing w:before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               </w:t>
      </w:r>
      <w:r w:rsidR="00356A05"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2E5B79">
        <w:rPr>
          <w:rFonts w:ascii="Times New Roman" w:hAnsi="Times New Roman" w:cs="Times New Roman"/>
          <w:i w:val="0"/>
          <w:color w:val="000000"/>
        </w:rPr>
        <w:t>О ФОРМАХ, ПЕРЕОДИЧНОСТИ, ПОРЯДКЕ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2E5B79">
        <w:rPr>
          <w:rFonts w:ascii="Times New Roman" w:hAnsi="Times New Roman" w:cs="Times New Roman"/>
          <w:i w:val="0"/>
          <w:color w:val="000000"/>
        </w:rPr>
        <w:t xml:space="preserve"> </w:t>
      </w:r>
    </w:p>
    <w:p w:rsidR="002E5B79" w:rsidRDefault="002E5B79" w:rsidP="002E5B79">
      <w:pPr>
        <w:pStyle w:val="2"/>
        <w:keepNext w:val="0"/>
        <w:spacing w:before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      </w:t>
      </w:r>
      <w:r w:rsidRPr="002E5B79">
        <w:rPr>
          <w:rFonts w:ascii="Times New Roman" w:hAnsi="Times New Roman" w:cs="Times New Roman"/>
          <w:i w:val="0"/>
          <w:color w:val="000000"/>
        </w:rPr>
        <w:t>ТЕКУЩЕГОКОНТРОЛЯ УСПЕВАЕМОСТИ</w:t>
      </w:r>
      <w:r>
        <w:rPr>
          <w:rFonts w:ascii="Times New Roman" w:hAnsi="Times New Roman" w:cs="Times New Roman"/>
          <w:i w:val="0"/>
          <w:color w:val="000000"/>
        </w:rPr>
        <w:t xml:space="preserve">, </w:t>
      </w:r>
      <w:r w:rsidR="001B7A25">
        <w:rPr>
          <w:rFonts w:ascii="Times New Roman" w:hAnsi="Times New Roman" w:cs="Times New Roman"/>
          <w:i w:val="0"/>
          <w:color w:val="000000"/>
        </w:rPr>
        <w:t xml:space="preserve">ИТОГОВОЙ </w:t>
      </w:r>
    </w:p>
    <w:p w:rsidR="002E5B79" w:rsidRDefault="002E5B79" w:rsidP="002E5B79">
      <w:pPr>
        <w:pStyle w:val="2"/>
        <w:keepNext w:val="0"/>
        <w:spacing w:before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         </w:t>
      </w:r>
      <w:r w:rsidR="00EC2A74">
        <w:rPr>
          <w:rFonts w:ascii="Times New Roman" w:hAnsi="Times New Roman" w:cs="Times New Roman"/>
          <w:i w:val="0"/>
          <w:color w:val="000000"/>
        </w:rPr>
        <w:t>И ПРОМЕЖУТОЧНОЙ АТТЕСТАЦИ</w:t>
      </w:r>
      <w:r w:rsidR="00E47709">
        <w:rPr>
          <w:rFonts w:ascii="Times New Roman" w:hAnsi="Times New Roman" w:cs="Times New Roman"/>
          <w:i w:val="0"/>
          <w:color w:val="000000"/>
        </w:rPr>
        <w:t>И</w:t>
      </w:r>
      <w:r w:rsidR="00EC2A74">
        <w:rPr>
          <w:rFonts w:ascii="Times New Roman" w:hAnsi="Times New Roman" w:cs="Times New Roman"/>
          <w:i w:val="0"/>
          <w:color w:val="000000"/>
        </w:rPr>
        <w:t xml:space="preserve"> </w:t>
      </w:r>
      <w:r w:rsidR="001B7A25" w:rsidRPr="00935697">
        <w:rPr>
          <w:rFonts w:ascii="Times New Roman" w:hAnsi="Times New Roman" w:cs="Times New Roman"/>
          <w:i w:val="0"/>
          <w:color w:val="000000"/>
        </w:rPr>
        <w:t xml:space="preserve">СЛУШАТЕЛЕЙ </w:t>
      </w:r>
    </w:p>
    <w:p w:rsidR="001B7A25" w:rsidRPr="00EC2A74" w:rsidRDefault="002E5B79" w:rsidP="002E5B79">
      <w:pPr>
        <w:pStyle w:val="2"/>
        <w:keepNext w:val="0"/>
        <w:spacing w:before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/>
          <w:i w:val="0"/>
        </w:rPr>
        <w:t xml:space="preserve">            </w:t>
      </w:r>
      <w:r w:rsidR="00EC2A74">
        <w:rPr>
          <w:rFonts w:ascii="Times New Roman" w:hAnsi="Times New Roman"/>
          <w:i w:val="0"/>
        </w:rPr>
        <w:t xml:space="preserve">ЧАСТНОГО ОБРАЗОВАТЕЛЬНОГО </w:t>
      </w:r>
      <w:r w:rsidR="001B7A25">
        <w:rPr>
          <w:rFonts w:ascii="Times New Roman" w:hAnsi="Times New Roman"/>
          <w:i w:val="0"/>
        </w:rPr>
        <w:t>УЧРЕЖДЕНИЯ</w:t>
      </w:r>
    </w:p>
    <w:p w:rsidR="00356A05" w:rsidRDefault="00356A05" w:rsidP="00356A05">
      <w:pPr>
        <w:pStyle w:val="2"/>
        <w:keepNext w:val="0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</w:t>
      </w:r>
      <w:r w:rsidR="001B7A25" w:rsidRPr="00935697">
        <w:rPr>
          <w:rFonts w:ascii="Times New Roman" w:hAnsi="Times New Roman"/>
          <w:i w:val="0"/>
        </w:rPr>
        <w:t xml:space="preserve">ДОПОЛНИТЕЛЬНОГО ПРОФЕССИОНАЛЬНОГО </w:t>
      </w:r>
    </w:p>
    <w:p w:rsidR="001B7A25" w:rsidRPr="00356A05" w:rsidRDefault="00356A05" w:rsidP="00356A05">
      <w:pPr>
        <w:pStyle w:val="2"/>
        <w:keepNext w:val="0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</w:t>
      </w:r>
      <w:r w:rsidR="001B7A25" w:rsidRPr="00935697">
        <w:rPr>
          <w:rFonts w:ascii="Times New Roman" w:hAnsi="Times New Roman"/>
          <w:i w:val="0"/>
        </w:rPr>
        <w:t>ОБРАЗОВАНИЯ</w:t>
      </w:r>
      <w:r w:rsidR="00EC2A74">
        <w:rPr>
          <w:rFonts w:ascii="Times New Roman" w:hAnsi="Times New Roman"/>
        </w:rPr>
        <w:t xml:space="preserve"> </w:t>
      </w:r>
      <w:r w:rsidR="001B7A25" w:rsidRPr="00356A05">
        <w:rPr>
          <w:rFonts w:ascii="Times New Roman" w:hAnsi="Times New Roman"/>
          <w:i w:val="0"/>
        </w:rPr>
        <w:t>«УЧЕБНЫЙ ЦЕНТР «ЛИДЕР»</w:t>
      </w: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D941DF" w:rsidRDefault="001B7A25" w:rsidP="001B7A25">
      <w:pPr>
        <w:jc w:val="right"/>
        <w:rPr>
          <w:b/>
          <w:sz w:val="28"/>
          <w:szCs w:val="28"/>
        </w:rPr>
      </w:pPr>
    </w:p>
    <w:p w:rsidR="001B7A25" w:rsidRPr="006F4C62" w:rsidRDefault="001B7A25" w:rsidP="001B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62">
        <w:rPr>
          <w:rFonts w:ascii="Times New Roman" w:hAnsi="Times New Roman" w:cs="Times New Roman"/>
          <w:b/>
          <w:sz w:val="28"/>
          <w:szCs w:val="28"/>
        </w:rPr>
        <w:t>г. Элиста</w:t>
      </w:r>
    </w:p>
    <w:p w:rsidR="001B7A25" w:rsidRPr="006F4C62" w:rsidRDefault="00EC2A74" w:rsidP="001B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1B7A25" w:rsidRPr="006F4C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1BCF" w:rsidRDefault="00911BCF" w:rsidP="00356A05">
      <w:pPr>
        <w:rPr>
          <w:b/>
          <w:sz w:val="28"/>
          <w:szCs w:val="28"/>
        </w:rPr>
      </w:pPr>
    </w:p>
    <w:p w:rsidR="00B94AE7" w:rsidRPr="00D941DF" w:rsidRDefault="00B94AE7" w:rsidP="001B7A25">
      <w:pPr>
        <w:jc w:val="right"/>
        <w:rPr>
          <w:b/>
          <w:sz w:val="28"/>
          <w:szCs w:val="28"/>
        </w:rPr>
      </w:pPr>
    </w:p>
    <w:p w:rsidR="006F4C62" w:rsidRDefault="006F4C62" w:rsidP="00B94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4AE7" w:rsidRPr="006F4C62" w:rsidRDefault="00B94AE7" w:rsidP="00B94AE7">
      <w:pPr>
        <w:pStyle w:val="a3"/>
        <w:ind w:left="3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62" w:rsidRPr="002E5B79" w:rsidRDefault="006F4C62" w:rsidP="002E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4C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4C6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</w:t>
      </w:r>
      <w:r w:rsidR="002E5B79">
        <w:rPr>
          <w:rFonts w:ascii="Times New Roman" w:hAnsi="Times New Roman" w:cs="Times New Roman"/>
          <w:sz w:val="24"/>
          <w:szCs w:val="24"/>
        </w:rPr>
        <w:t xml:space="preserve"> г.</w:t>
      </w:r>
      <w:r w:rsidRPr="006F4C62">
        <w:rPr>
          <w:rFonts w:ascii="Times New Roman" w:hAnsi="Times New Roman" w:cs="Times New Roman"/>
          <w:sz w:val="24"/>
          <w:szCs w:val="24"/>
        </w:rPr>
        <w:t xml:space="preserve"> 273-Ф3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Федерации", Уставом Ч</w:t>
      </w:r>
      <w:r w:rsidRPr="006F4C6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ДПО «Учебный центр «Лидер</w:t>
      </w:r>
      <w:r w:rsidR="00FA2E23">
        <w:rPr>
          <w:rFonts w:ascii="Times New Roman" w:hAnsi="Times New Roman" w:cs="Times New Roman"/>
          <w:sz w:val="24"/>
          <w:szCs w:val="24"/>
        </w:rPr>
        <w:t>», программами профессиональной подготовки</w:t>
      </w:r>
      <w:r w:rsidRPr="006F4C62">
        <w:rPr>
          <w:rFonts w:ascii="Times New Roman" w:hAnsi="Times New Roman" w:cs="Times New Roman"/>
          <w:sz w:val="24"/>
          <w:szCs w:val="24"/>
        </w:rPr>
        <w:t xml:space="preserve"> частных охран</w:t>
      </w:r>
      <w:r w:rsidR="00FA2E23">
        <w:rPr>
          <w:rFonts w:ascii="Times New Roman" w:hAnsi="Times New Roman" w:cs="Times New Roman"/>
          <w:sz w:val="24"/>
          <w:szCs w:val="24"/>
        </w:rPr>
        <w:t>ников 6-го, 5-го и 4-го разряда</w:t>
      </w:r>
      <w:r w:rsidRPr="006F4C62">
        <w:rPr>
          <w:rFonts w:ascii="Times New Roman" w:hAnsi="Times New Roman" w:cs="Times New Roman"/>
          <w:sz w:val="24"/>
          <w:szCs w:val="24"/>
        </w:rPr>
        <w:t>,</w:t>
      </w:r>
      <w:r w:rsidR="007B3FF2">
        <w:rPr>
          <w:rFonts w:ascii="Times New Roman" w:hAnsi="Times New Roman" w:cs="Times New Roman"/>
          <w:sz w:val="24"/>
          <w:szCs w:val="24"/>
        </w:rPr>
        <w:t xml:space="preserve"> программой повышения квалификации охранников </w:t>
      </w:r>
      <w:r w:rsidR="00600989">
        <w:rPr>
          <w:rFonts w:ascii="Times New Roman" w:hAnsi="Times New Roman" w:cs="Times New Roman"/>
          <w:sz w:val="24"/>
          <w:szCs w:val="24"/>
        </w:rPr>
        <w:t xml:space="preserve"> </w:t>
      </w:r>
      <w:r w:rsidRPr="006F4C62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Pr="002E5B79">
        <w:rPr>
          <w:rFonts w:ascii="Times New Roman" w:hAnsi="Times New Roman" w:cs="Times New Roman"/>
          <w:sz w:val="24"/>
          <w:szCs w:val="24"/>
        </w:rPr>
        <w:t>порядок</w:t>
      </w:r>
      <w:r w:rsidR="002E5B79" w:rsidRPr="002E5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периодичность и порядок, систему оценок текущего контроля слушателей</w:t>
      </w:r>
      <w:r w:rsidR="002E5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5B79">
        <w:rPr>
          <w:rFonts w:ascii="Times New Roman" w:hAnsi="Times New Roman" w:cs="Times New Roman"/>
          <w:sz w:val="24"/>
          <w:szCs w:val="24"/>
        </w:rPr>
        <w:t>порядок</w:t>
      </w:r>
      <w:r w:rsidRPr="006F4C62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401A98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 w:rsidRPr="006F4C62">
        <w:rPr>
          <w:rFonts w:ascii="Times New Roman" w:hAnsi="Times New Roman" w:cs="Times New Roman"/>
          <w:sz w:val="24"/>
          <w:szCs w:val="24"/>
        </w:rPr>
        <w:t xml:space="preserve"> </w:t>
      </w:r>
      <w:r w:rsidR="00401A98">
        <w:rPr>
          <w:rFonts w:ascii="Times New Roman" w:hAnsi="Times New Roman" w:cs="Times New Roman"/>
          <w:sz w:val="24"/>
          <w:szCs w:val="24"/>
        </w:rPr>
        <w:t>и итоговой</w:t>
      </w:r>
      <w:r w:rsidR="00FD5282">
        <w:rPr>
          <w:rFonts w:ascii="Times New Roman" w:hAnsi="Times New Roman" w:cs="Times New Roman"/>
          <w:sz w:val="24"/>
          <w:szCs w:val="24"/>
        </w:rPr>
        <w:t xml:space="preserve"> аттестации слуш</w:t>
      </w:r>
      <w:r w:rsidR="00401A98">
        <w:rPr>
          <w:rFonts w:ascii="Times New Roman" w:hAnsi="Times New Roman" w:cs="Times New Roman"/>
          <w:sz w:val="24"/>
          <w:szCs w:val="24"/>
        </w:rPr>
        <w:t>ателей.</w:t>
      </w:r>
      <w:proofErr w:type="gramEnd"/>
    </w:p>
    <w:p w:rsidR="00356A05" w:rsidRPr="00356A05" w:rsidRDefault="00356A05" w:rsidP="00356A0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2E5B79" w:rsidRPr="00356A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56A05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Содержание, формы и порядок проведения текущего контроля </w:t>
      </w:r>
    </w:p>
    <w:p w:rsidR="002E5B79" w:rsidRPr="00356A05" w:rsidRDefault="00356A05" w:rsidP="00356A0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56A05">
        <w:rPr>
          <w:rFonts w:ascii="Times New Roman" w:eastAsia="Times New Roman" w:hAnsi="Times New Roman" w:cs="Times New Roman"/>
          <w:b/>
          <w:sz w:val="24"/>
          <w:szCs w:val="24"/>
        </w:rPr>
        <w:t>успеваемости</w:t>
      </w:r>
      <w:bookmarkEnd w:id="0"/>
      <w:r w:rsidRPr="00356A05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слушателей.</w:t>
      </w:r>
    </w:p>
    <w:p w:rsidR="002E5B79" w:rsidRPr="002E5B79" w:rsidRDefault="002E5B79" w:rsidP="002E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79">
        <w:rPr>
          <w:rFonts w:ascii="Times New Roman" w:eastAsia="Times New Roman" w:hAnsi="Times New Roman" w:cs="Times New Roman"/>
          <w:color w:val="000000"/>
          <w:sz w:val="24"/>
          <w:szCs w:val="24"/>
        </w:rPr>
        <w:t>2.1. Текущий контроль успеваемости обучающихся проводится в течение всего курса обучения с целью систематического контроля уровня освоения слушателем тем, разделов, глав учебных программ за оцениваемый период, прочности формируемых предметных знаний и умений,  ценностных ориентаций.</w:t>
      </w:r>
    </w:p>
    <w:p w:rsidR="002E5B79" w:rsidRPr="002E5B79" w:rsidRDefault="002E5B79" w:rsidP="002E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79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слушателей определяются преподавателем, преподающим этот предмет, содержания учебного материала, используемых им образовательных технологий, рабочих программ. Формы текущего контроля успеваемости - оценка устного ответа слушателя, его самостоятельной, практической работы, тематического зачета, контрольной работы и др.</w:t>
      </w:r>
    </w:p>
    <w:p w:rsidR="002E5B79" w:rsidRPr="002E5B79" w:rsidRDefault="002E5B79" w:rsidP="002E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79">
        <w:rPr>
          <w:rFonts w:ascii="Times New Roman" w:eastAsia="Times New Roman" w:hAnsi="Times New Roman" w:cs="Times New Roman"/>
          <w:color w:val="000000"/>
          <w:sz w:val="24"/>
          <w:szCs w:val="24"/>
        </w:rPr>
        <w:t>2.3. Оценка устного ответа и самостоятельных работ слушателей при текущем контроле успеваемости выставляется в журнал в виде отметки «отлично», «хорошо», «удовлетворительно» и «неудовлетворительно» в конце занятия.</w:t>
      </w:r>
    </w:p>
    <w:p w:rsidR="00A94CDB" w:rsidRPr="006F4C62" w:rsidRDefault="00A94CDB" w:rsidP="00A94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5B79"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Промежуточная </w:t>
      </w:r>
      <w:r w:rsidRPr="006F4C62">
        <w:rPr>
          <w:rFonts w:ascii="Times New Roman" w:hAnsi="Times New Roman" w:cs="Times New Roman"/>
          <w:b/>
          <w:sz w:val="24"/>
          <w:szCs w:val="24"/>
        </w:rPr>
        <w:t xml:space="preserve"> аттестация</w:t>
      </w:r>
    </w:p>
    <w:p w:rsidR="00A94CDB" w:rsidRPr="00A67D42" w:rsidRDefault="00A94CDB" w:rsidP="00A9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CDB" w:rsidRPr="00A67D42" w:rsidRDefault="002E5B79" w:rsidP="00A94C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в форме дифференцированных зачетов (тестов)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>по билетам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 (карточкам опроса)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>в форме устного собеседования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>по окончании теоретических занятий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>или по прохождении соответствующего раздела программы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CDB" w:rsidRPr="00A67D42" w:rsidRDefault="002E5B79" w:rsidP="00A9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</w:t>
      </w:r>
      <w:r w:rsidR="00A94CDB">
        <w:rPr>
          <w:rFonts w:ascii="Times New Roman" w:eastAsia="Times New Roman" w:hAnsi="Times New Roman" w:cs="Times New Roman"/>
          <w:sz w:val="24"/>
          <w:szCs w:val="24"/>
        </w:rPr>
        <w:t xml:space="preserve">.2.   </w:t>
      </w:r>
      <w:r w:rsidR="00A94CDB" w:rsidRPr="00A67D4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промежуточных тестов заносятся в журнал успеваемости и в сводную ведомость. </w:t>
      </w:r>
    </w:p>
    <w:p w:rsidR="00A94CDB" w:rsidRPr="00A67D42" w:rsidRDefault="00A94CDB" w:rsidP="00A9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79"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  </w:t>
      </w:r>
      <w:r w:rsidRPr="00A67D42">
        <w:rPr>
          <w:rFonts w:ascii="Times New Roman" w:eastAsia="Times New Roman" w:hAnsi="Times New Roman" w:cs="Times New Roman"/>
          <w:sz w:val="24"/>
          <w:szCs w:val="24"/>
        </w:rPr>
        <w:t>Материалы для проведения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D42">
        <w:rPr>
          <w:rFonts w:ascii="Times New Roman" w:eastAsia="Times New Roman" w:hAnsi="Times New Roman" w:cs="Times New Roman"/>
          <w:sz w:val="24"/>
          <w:szCs w:val="24"/>
        </w:rPr>
        <w:t>включают</w:t>
      </w:r>
    </w:p>
    <w:p w:rsidR="00A94CDB" w:rsidRDefault="00A94CDB" w:rsidP="00A9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42">
        <w:rPr>
          <w:rFonts w:ascii="Times New Roman" w:eastAsia="Times New Roman" w:hAnsi="Times New Roman" w:cs="Times New Roman"/>
          <w:sz w:val="24"/>
          <w:szCs w:val="24"/>
        </w:rPr>
        <w:t>задания, направленные на установление фактического уровня теоретических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CDB" w:rsidRPr="006F4C62" w:rsidRDefault="00A94CD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C62" w:rsidRDefault="006F4C62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C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B79">
        <w:rPr>
          <w:rFonts w:ascii="Times New Roman" w:hAnsi="Times New Roman" w:cs="Times New Roman"/>
          <w:b/>
          <w:sz w:val="24"/>
          <w:szCs w:val="24"/>
        </w:rPr>
        <w:t>4</w:t>
      </w:r>
      <w:r w:rsidRPr="006F4C62">
        <w:rPr>
          <w:rFonts w:ascii="Times New Roman" w:hAnsi="Times New Roman" w:cs="Times New Roman"/>
          <w:b/>
          <w:sz w:val="24"/>
          <w:szCs w:val="24"/>
        </w:rPr>
        <w:t>. Итоговая аттестация</w:t>
      </w:r>
    </w:p>
    <w:p w:rsidR="00A94CDB" w:rsidRPr="006F4C62" w:rsidRDefault="00A94CDB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05" w:rsidRDefault="006F4C62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E43CEF" w:rsidRPr="006F4C62">
        <w:rPr>
          <w:rFonts w:ascii="Times New Roman" w:hAnsi="Times New Roman" w:cs="Times New Roman"/>
          <w:sz w:val="24"/>
          <w:szCs w:val="24"/>
        </w:rPr>
        <w:t xml:space="preserve">.1 Заключительным этапом обучения является проведение итоговой аттестации. Основным видом аттестационного испытания является квалификационный экзамен. Программой профессионального обучения частных охранников 6-го, 5-го и 4-го разряда квалификационный экзамен предусмотрен в виде сдачи комплексного экзамена, позволяющего выявить теоретическую и практическую подготовку учащегося в области </w:t>
      </w:r>
    </w:p>
    <w:p w:rsidR="00356A05" w:rsidRDefault="00356A05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A05" w:rsidRDefault="00356A05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A05" w:rsidRDefault="00356A05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A05" w:rsidRDefault="00356A05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CEF" w:rsidRDefault="00E43CEF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C62">
        <w:rPr>
          <w:rFonts w:ascii="Times New Roman" w:hAnsi="Times New Roman" w:cs="Times New Roman"/>
          <w:sz w:val="24"/>
          <w:szCs w:val="24"/>
        </w:rPr>
        <w:lastRenderedPageBreak/>
        <w:t>правовых и организационных основ частной охранной деятельности. Экзамен проверяет готовность учащегося к выполнению профессиональной деятельности, сформированности у него компетенций, определенных в разделе требования к результатам освоения программы. Приём квалификационного экзамена, по результатам которого устанавливаются квалификационные разряды, осуществляе</w:t>
      </w:r>
      <w:r>
        <w:rPr>
          <w:rFonts w:ascii="Times New Roman" w:hAnsi="Times New Roman" w:cs="Times New Roman"/>
          <w:sz w:val="24"/>
          <w:szCs w:val="24"/>
        </w:rPr>
        <w:t>тся экзаменационной комиссией Учебного центра.</w:t>
      </w:r>
      <w:r w:rsidRPr="006F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62" w:rsidRPr="006F4C62" w:rsidRDefault="00400F7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.2 </w:t>
      </w:r>
      <w:r w:rsidR="00CC78BB">
        <w:rPr>
          <w:rFonts w:ascii="Times New Roman" w:hAnsi="Times New Roman" w:cs="Times New Roman"/>
          <w:sz w:val="24"/>
          <w:szCs w:val="24"/>
        </w:rPr>
        <w:t>Итоговый и квалификационный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CC78BB">
        <w:rPr>
          <w:rFonts w:ascii="Times New Roman" w:hAnsi="Times New Roman" w:cs="Times New Roman"/>
          <w:sz w:val="24"/>
          <w:szCs w:val="24"/>
        </w:rPr>
        <w:t>ы предусматриваю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т </w:t>
      </w:r>
      <w:r w:rsidR="00CC78BB">
        <w:rPr>
          <w:rFonts w:ascii="Times New Roman" w:hAnsi="Times New Roman" w:cs="Times New Roman"/>
          <w:sz w:val="24"/>
          <w:szCs w:val="24"/>
        </w:rPr>
        <w:t>проведение двух этапов и включаю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т в себя проверку теоретических знаний и практических умений в пределах квалификационных требований, установленных к частным охранникам 4-го, 5-го и 6-го разрядов. </w:t>
      </w:r>
    </w:p>
    <w:p w:rsidR="00E43CEF" w:rsidRDefault="006F4C62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3CEF" w:rsidRPr="00404896">
        <w:rPr>
          <w:b/>
        </w:rPr>
        <w:t xml:space="preserve">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E43CEF">
        <w:rPr>
          <w:rFonts w:ascii="Times New Roman" w:hAnsi="Times New Roman" w:cs="Times New Roman"/>
          <w:sz w:val="24"/>
          <w:szCs w:val="24"/>
        </w:rPr>
        <w:t xml:space="preserve">.3 Итоговый </w:t>
      </w:r>
      <w:r w:rsidR="00E43CEF" w:rsidRPr="006F4C62">
        <w:rPr>
          <w:rFonts w:ascii="Times New Roman" w:hAnsi="Times New Roman" w:cs="Times New Roman"/>
          <w:sz w:val="24"/>
          <w:szCs w:val="24"/>
        </w:rPr>
        <w:t xml:space="preserve">экзамен проводится с использованием экзаменационных билетов, разработанных преподавателями на основе образовательной программы, и утвержденных руководителем образовательного учреждения. </w:t>
      </w:r>
    </w:p>
    <w:p w:rsidR="006F4C62" w:rsidRPr="006F4C62" w:rsidRDefault="00E43CEF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Квалификационный экзамен проводится в порядке компьютерного тестирования с использованием программы, разработанной для проведения квалификационного экзамена у слушателей, прошедших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Pr="00F94FC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F94FC5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для работы в качестве частного охранника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A74" w:rsidRPr="006F4C62" w:rsidRDefault="00A94CD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CEF">
        <w:rPr>
          <w:rFonts w:ascii="Times New Roman" w:hAnsi="Times New Roman" w:cs="Times New Roman"/>
          <w:sz w:val="24"/>
          <w:szCs w:val="24"/>
        </w:rPr>
        <w:t xml:space="preserve">  </w:t>
      </w:r>
      <w:r w:rsidR="002E5B79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400F79">
        <w:rPr>
          <w:rFonts w:ascii="Times New Roman" w:hAnsi="Times New Roman" w:cs="Times New Roman"/>
          <w:sz w:val="24"/>
          <w:szCs w:val="24"/>
        </w:rPr>
        <w:t>.  В</w:t>
      </w:r>
      <w:r w:rsidR="00923A3E">
        <w:rPr>
          <w:rFonts w:ascii="Times New Roman" w:hAnsi="Times New Roman" w:cs="Times New Roman"/>
          <w:sz w:val="24"/>
          <w:szCs w:val="24"/>
        </w:rPr>
        <w:t xml:space="preserve"> экзаменационные билеты </w:t>
      </w:r>
      <w:r w:rsidR="006F4C62" w:rsidRPr="006F4C62">
        <w:rPr>
          <w:rFonts w:ascii="Times New Roman" w:hAnsi="Times New Roman" w:cs="Times New Roman"/>
          <w:sz w:val="24"/>
          <w:szCs w:val="24"/>
        </w:rPr>
        <w:t>включаются вопросы по дисциплинам: «Правовая подготовка»; «</w:t>
      </w:r>
      <w:proofErr w:type="spellStart"/>
      <w:proofErr w:type="gramStart"/>
      <w:r w:rsidR="006F4C62" w:rsidRPr="006F4C62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="006F4C62" w:rsidRPr="006F4C62">
        <w:rPr>
          <w:rFonts w:ascii="Times New Roman" w:hAnsi="Times New Roman" w:cs="Times New Roman"/>
          <w:sz w:val="24"/>
          <w:szCs w:val="24"/>
        </w:rPr>
        <w:t>- специальная</w:t>
      </w:r>
      <w:proofErr w:type="gramEnd"/>
      <w:r w:rsidR="006F4C62" w:rsidRPr="006F4C62">
        <w:rPr>
          <w:rFonts w:ascii="Times New Roman" w:hAnsi="Times New Roman" w:cs="Times New Roman"/>
          <w:sz w:val="24"/>
          <w:szCs w:val="24"/>
        </w:rPr>
        <w:t xml:space="preserve"> подготовка»; «Техническая подготовка»; «Огневая подготовка» «Использование специальных средств»; «Первая помощь», для соответствующих разрядов подготовки частных охранников.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6F4C62">
        <w:rPr>
          <w:rFonts w:ascii="Times New Roman" w:hAnsi="Times New Roman" w:cs="Times New Roman"/>
          <w:sz w:val="24"/>
          <w:szCs w:val="24"/>
        </w:rPr>
        <w:t xml:space="preserve">Практическая часть экзамена проводится в виде выполнения практических упражнений (по программе профессионального обучения частных охранников 4 разряда - упражнения по применению специальных средств; по программе профессионального обучения частных охранников 5 разряда - упражнения по применению специальных средств и гражданского оружия; по программе профессионального обучения частных охранников 6 разряда - упражнения по применению специальных средств, гражданского оружия и служебного оружия). </w:t>
      </w:r>
      <w:proofErr w:type="gramEnd"/>
    </w:p>
    <w:p w:rsidR="00923A3E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>.6. Перечень вопросов и упражнений экзамена доводится до сведения слушателей в начале освоения программы. На основе разработанного и объявленного слушателям перечня вопросов и практических задач, рекомендуемых для подготовки к экзамену, составляются экзаменационные билеты, содержание которых до слушателей не доводится. Содержание экзаменационных материалов направлено на оценку уровня освоения теоретических знаний и практических умений, сформулированны</w:t>
      </w:r>
      <w:r w:rsidR="00CC78BB">
        <w:rPr>
          <w:rFonts w:ascii="Times New Roman" w:hAnsi="Times New Roman" w:cs="Times New Roman"/>
          <w:sz w:val="24"/>
          <w:szCs w:val="24"/>
        </w:rPr>
        <w:t>х в разделе образовательной про</w:t>
      </w:r>
      <w:r w:rsidRPr="006F4C62">
        <w:rPr>
          <w:rFonts w:ascii="Times New Roman" w:hAnsi="Times New Roman" w:cs="Times New Roman"/>
          <w:sz w:val="24"/>
          <w:szCs w:val="24"/>
        </w:rPr>
        <w:t>граммы «Требования к уровню подготовки лиц, успешно освоивших программу (к результатам освоения программы), а также готовности выпускника к определенному виду профессиональной деятельност</w:t>
      </w:r>
      <w:r w:rsidR="00A94CDB">
        <w:rPr>
          <w:rFonts w:ascii="Times New Roman" w:hAnsi="Times New Roman" w:cs="Times New Roman"/>
          <w:sz w:val="24"/>
          <w:szCs w:val="24"/>
        </w:rPr>
        <w:t>и.</w:t>
      </w:r>
    </w:p>
    <w:p w:rsidR="006F4C62" w:rsidRPr="006F4C62" w:rsidRDefault="00A94CD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4C62">
        <w:rPr>
          <w:rFonts w:ascii="Times New Roman" w:hAnsi="Times New Roman" w:cs="Times New Roman"/>
          <w:sz w:val="24"/>
          <w:szCs w:val="24"/>
        </w:rPr>
        <w:t xml:space="preserve">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F4C62" w:rsidRPr="006F4C62">
        <w:rPr>
          <w:rFonts w:ascii="Times New Roman" w:hAnsi="Times New Roman" w:cs="Times New Roman"/>
          <w:sz w:val="24"/>
          <w:szCs w:val="24"/>
        </w:rPr>
        <w:t>.7. К началу экзаме</w:t>
      </w:r>
      <w:r w:rsidR="00401A98">
        <w:rPr>
          <w:rFonts w:ascii="Times New Roman" w:hAnsi="Times New Roman" w:cs="Times New Roman"/>
          <w:sz w:val="24"/>
          <w:szCs w:val="24"/>
        </w:rPr>
        <w:t>на готовятся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A3E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•</w:t>
      </w:r>
      <w:r w:rsidRPr="006F4C62">
        <w:rPr>
          <w:rFonts w:ascii="Times New Roman" w:hAnsi="Times New Roman" w:cs="Times New Roman"/>
          <w:sz w:val="24"/>
          <w:szCs w:val="24"/>
        </w:rPr>
        <w:t xml:space="preserve">специальные средства (бронежилеты, бронешлемы, палки резиновые, наручники), гражданское оружие (газовые баллончики, электрошокеры), манекены, учебное служебное оружие; </w:t>
      </w:r>
    </w:p>
    <w:p w:rsidR="006F4C62" w:rsidRPr="006F4C62" w:rsidRDefault="00923A3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C62" w:rsidRPr="006F4C62">
        <w:rPr>
          <w:rFonts w:ascii="Times New Roman" w:hAnsi="Times New Roman" w:cs="Times New Roman"/>
          <w:sz w:val="24"/>
          <w:szCs w:val="24"/>
        </w:rPr>
        <w:t xml:space="preserve">• экзаменационная ведомость;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4C62">
        <w:rPr>
          <w:rFonts w:ascii="Times New Roman" w:hAnsi="Times New Roman" w:cs="Times New Roman"/>
          <w:sz w:val="24"/>
          <w:szCs w:val="24"/>
        </w:rPr>
        <w:t xml:space="preserve">• оценочный инструментарий (секундомер, видеокамера).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>.8. Для проведения</w:t>
      </w:r>
      <w:r w:rsidR="00CC78BB">
        <w:rPr>
          <w:rFonts w:ascii="Times New Roman" w:hAnsi="Times New Roman" w:cs="Times New Roman"/>
          <w:sz w:val="24"/>
          <w:szCs w:val="24"/>
        </w:rPr>
        <w:t xml:space="preserve"> итогового и</w:t>
      </w:r>
      <w:r w:rsidRPr="006F4C62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в учреждении создается комиссия, состав которой утверждается приказом директора.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>.9. К сдаче комплексно</w:t>
      </w:r>
      <w:r w:rsidR="00166802">
        <w:rPr>
          <w:rFonts w:ascii="Times New Roman" w:hAnsi="Times New Roman" w:cs="Times New Roman"/>
          <w:sz w:val="24"/>
          <w:szCs w:val="24"/>
        </w:rPr>
        <w:t>го экзамена допускаются слушатели</w:t>
      </w:r>
      <w:r w:rsidRPr="006F4C62">
        <w:rPr>
          <w:rFonts w:ascii="Times New Roman" w:hAnsi="Times New Roman" w:cs="Times New Roman"/>
          <w:sz w:val="24"/>
          <w:szCs w:val="24"/>
        </w:rPr>
        <w:t xml:space="preserve">, посещавшие учебные занятия, имеющие положительные результаты промежуточной аттестации (сдавшие зачеты по всем учебным дисциплинам).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166802">
        <w:rPr>
          <w:rFonts w:ascii="Times New Roman" w:hAnsi="Times New Roman" w:cs="Times New Roman"/>
          <w:sz w:val="24"/>
          <w:szCs w:val="24"/>
        </w:rPr>
        <w:t>.10. Слушатели</w:t>
      </w:r>
      <w:r w:rsidRPr="006F4C62">
        <w:rPr>
          <w:rFonts w:ascii="Times New Roman" w:hAnsi="Times New Roman" w:cs="Times New Roman"/>
          <w:sz w:val="24"/>
          <w:szCs w:val="24"/>
        </w:rPr>
        <w:t xml:space="preserve"> не допускаются к итоговой аттестации при наличии задолженности по промежуточной аттестации (не сданы зачёты, не выполнены работы</w:t>
      </w:r>
      <w:r w:rsidR="00166802">
        <w:rPr>
          <w:rFonts w:ascii="Times New Roman" w:hAnsi="Times New Roman" w:cs="Times New Roman"/>
          <w:sz w:val="24"/>
          <w:szCs w:val="24"/>
        </w:rPr>
        <w:t>). Решение о не допуске слушателей</w:t>
      </w:r>
      <w:r w:rsidRPr="006F4C62">
        <w:rPr>
          <w:rFonts w:ascii="Times New Roman" w:hAnsi="Times New Roman" w:cs="Times New Roman"/>
          <w:sz w:val="24"/>
          <w:szCs w:val="24"/>
        </w:rPr>
        <w:t xml:space="preserve"> к итоговой аттестации принимается преподавателем по согласованию с директором учреждения не позднее 3 дней до начала экзамена.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>.11. Экзамен проводится в последний день учебных занятий согласно утверждаемому директором учреждения графику учебного процесса, который</w:t>
      </w:r>
      <w:r w:rsidR="00166802">
        <w:rPr>
          <w:rFonts w:ascii="Times New Roman" w:hAnsi="Times New Roman" w:cs="Times New Roman"/>
          <w:sz w:val="24"/>
          <w:szCs w:val="24"/>
        </w:rPr>
        <w:t xml:space="preserve"> доводится до сведения слушателей </w:t>
      </w:r>
      <w:r w:rsidRPr="006F4C62">
        <w:rPr>
          <w:rFonts w:ascii="Times New Roman" w:hAnsi="Times New Roman" w:cs="Times New Roman"/>
          <w:sz w:val="24"/>
          <w:szCs w:val="24"/>
        </w:rPr>
        <w:t xml:space="preserve">на организационном собрании.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.12. На сдачу комплексного экзамена предусматривается два часа на учебную группу.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.13. </w:t>
      </w:r>
      <w:r w:rsidR="00400F79">
        <w:rPr>
          <w:rFonts w:ascii="Times New Roman" w:hAnsi="Times New Roman" w:cs="Times New Roman"/>
          <w:sz w:val="24"/>
          <w:szCs w:val="24"/>
        </w:rPr>
        <w:t>Для оценки уров</w:t>
      </w:r>
      <w:r w:rsidR="0064469B">
        <w:rPr>
          <w:rFonts w:ascii="Times New Roman" w:hAnsi="Times New Roman" w:cs="Times New Roman"/>
          <w:sz w:val="24"/>
          <w:szCs w:val="24"/>
        </w:rPr>
        <w:t>ня</w:t>
      </w:r>
      <w:r w:rsidR="00166802">
        <w:rPr>
          <w:rFonts w:ascii="Times New Roman" w:hAnsi="Times New Roman" w:cs="Times New Roman"/>
          <w:sz w:val="24"/>
          <w:szCs w:val="24"/>
        </w:rPr>
        <w:t xml:space="preserve"> подготовки слушателя</w:t>
      </w:r>
      <w:r w:rsidRPr="006F4C62">
        <w:rPr>
          <w:rFonts w:ascii="Times New Roman" w:hAnsi="Times New Roman" w:cs="Times New Roman"/>
          <w:sz w:val="24"/>
          <w:szCs w:val="24"/>
        </w:rPr>
        <w:t xml:space="preserve"> используется зачетная система: зачет/ не зачет. Оценка, полученная на экзамене, заносится преподавателем в экзаменационную ведомость (в том числе и неудовлетворительная). В критерии оценки уровня подготовки выпускников входят: уровень освоения материала, предусмотренного учебной программой; умение использовать теоретические знания при выполнении практических задач; уровень сформированности общих и профессиональных компетенций.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.14. В случае неявки слушателя на экзамен в экзаменационной ведомости делается отметка «не явился». Неявка на экзамен по неуважительной причине приравнивается к получению неудовлетворительной оценки.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.15. Членам комиссии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подготовки к экзамену. </w:t>
      </w:r>
    </w:p>
    <w:p w:rsidR="00EC2A74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Pr="006F4C62">
        <w:rPr>
          <w:rFonts w:ascii="Times New Roman" w:hAnsi="Times New Roman" w:cs="Times New Roman"/>
          <w:sz w:val="24"/>
          <w:szCs w:val="24"/>
        </w:rPr>
        <w:t xml:space="preserve">.16. Результаты итоговой аттестации оформляются соответствующим локальным нормативным актом (протоколом) образовательного учреждения.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4469B">
        <w:rPr>
          <w:rFonts w:ascii="Times New Roman" w:hAnsi="Times New Roman" w:cs="Times New Roman"/>
          <w:sz w:val="24"/>
          <w:szCs w:val="24"/>
        </w:rPr>
        <w:t>.17</w:t>
      </w:r>
      <w:r w:rsidRPr="006F4C62">
        <w:rPr>
          <w:rFonts w:ascii="Times New Roman" w:hAnsi="Times New Roman" w:cs="Times New Roman"/>
          <w:sz w:val="24"/>
          <w:szCs w:val="24"/>
        </w:rPr>
        <w:t>. Слушателям, не прошедшим итоговую аттестацию в установленные сроки по уважительной причине, подтвержденной документально, назначается другая дата сдачи экзамена. Решение о назначении даты экзаме</w:t>
      </w:r>
      <w:r w:rsidR="00401A98">
        <w:rPr>
          <w:rFonts w:ascii="Times New Roman" w:hAnsi="Times New Roman" w:cs="Times New Roman"/>
          <w:sz w:val="24"/>
          <w:szCs w:val="24"/>
        </w:rPr>
        <w:t xml:space="preserve">на </w:t>
      </w:r>
      <w:r w:rsidRPr="006F4C62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учреждения. </w:t>
      </w:r>
    </w:p>
    <w:p w:rsidR="00EC2A74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4469B">
        <w:rPr>
          <w:rFonts w:ascii="Times New Roman" w:hAnsi="Times New Roman" w:cs="Times New Roman"/>
          <w:sz w:val="24"/>
          <w:szCs w:val="24"/>
        </w:rPr>
        <w:t>.18. С</w:t>
      </w:r>
      <w:r w:rsidRPr="006F4C62">
        <w:rPr>
          <w:rFonts w:ascii="Times New Roman" w:hAnsi="Times New Roman" w:cs="Times New Roman"/>
          <w:sz w:val="24"/>
          <w:szCs w:val="24"/>
        </w:rPr>
        <w:t xml:space="preserve">лушателям, получившим неудовлетворительную оценку на итоговой аттестации, </w:t>
      </w:r>
      <w:r w:rsidR="0064469B">
        <w:rPr>
          <w:rFonts w:ascii="Times New Roman" w:hAnsi="Times New Roman" w:cs="Times New Roman"/>
          <w:sz w:val="24"/>
          <w:szCs w:val="24"/>
        </w:rPr>
        <w:t>с разрешения директора</w:t>
      </w:r>
      <w:r w:rsidRPr="006F4C62">
        <w:rPr>
          <w:rFonts w:ascii="Times New Roman" w:hAnsi="Times New Roman" w:cs="Times New Roman"/>
          <w:sz w:val="24"/>
          <w:szCs w:val="24"/>
        </w:rPr>
        <w:t xml:space="preserve"> может быть предоставлена возможность повторной итоговой аттестации. </w:t>
      </w:r>
    </w:p>
    <w:p w:rsidR="006F4C62" w:rsidRP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4469B">
        <w:rPr>
          <w:rFonts w:ascii="Times New Roman" w:hAnsi="Times New Roman" w:cs="Times New Roman"/>
          <w:sz w:val="24"/>
          <w:szCs w:val="24"/>
        </w:rPr>
        <w:t>.19</w:t>
      </w:r>
      <w:r w:rsidR="00166802">
        <w:rPr>
          <w:rFonts w:ascii="Times New Roman" w:hAnsi="Times New Roman" w:cs="Times New Roman"/>
          <w:sz w:val="24"/>
          <w:szCs w:val="24"/>
        </w:rPr>
        <w:t>. Слушателю</w:t>
      </w:r>
      <w:r w:rsidRPr="006F4C62">
        <w:rPr>
          <w:rFonts w:ascii="Times New Roman" w:hAnsi="Times New Roman" w:cs="Times New Roman"/>
          <w:sz w:val="24"/>
          <w:szCs w:val="24"/>
        </w:rPr>
        <w:t xml:space="preserve">, использующему в ходе экзамена неразрешенные источники и средства для получения информации, выставляется неудовлетворительная оценка. </w:t>
      </w:r>
    </w:p>
    <w:p w:rsidR="006F4C62" w:rsidRDefault="006F4C62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5B79">
        <w:rPr>
          <w:rFonts w:ascii="Times New Roman" w:hAnsi="Times New Roman" w:cs="Times New Roman"/>
          <w:sz w:val="24"/>
          <w:szCs w:val="24"/>
        </w:rPr>
        <w:t>4</w:t>
      </w:r>
      <w:r w:rsidR="0064469B">
        <w:rPr>
          <w:rFonts w:ascii="Times New Roman" w:hAnsi="Times New Roman" w:cs="Times New Roman"/>
          <w:sz w:val="24"/>
          <w:szCs w:val="24"/>
        </w:rPr>
        <w:t>.20</w:t>
      </w:r>
      <w:r w:rsidRPr="006F4C62">
        <w:rPr>
          <w:rFonts w:ascii="Times New Roman" w:hAnsi="Times New Roman" w:cs="Times New Roman"/>
          <w:sz w:val="24"/>
          <w:szCs w:val="24"/>
        </w:rPr>
        <w:t xml:space="preserve">. </w:t>
      </w:r>
      <w:r w:rsidR="00C46F4D">
        <w:rPr>
          <w:rFonts w:ascii="Times New Roman" w:hAnsi="Times New Roman" w:cs="Times New Roman"/>
          <w:sz w:val="24"/>
          <w:szCs w:val="24"/>
        </w:rPr>
        <w:t xml:space="preserve"> </w:t>
      </w:r>
      <w:r w:rsidRPr="006F4C62">
        <w:rPr>
          <w:rFonts w:ascii="Times New Roman" w:hAnsi="Times New Roman" w:cs="Times New Roman"/>
          <w:sz w:val="24"/>
          <w:szCs w:val="24"/>
        </w:rPr>
        <w:t xml:space="preserve">Присутствие на экзамене посторонних лиц без разрешения директора учреждения не допускается. </w:t>
      </w:r>
    </w:p>
    <w:p w:rsidR="00C46F4D" w:rsidRDefault="002E5B7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43CEF">
        <w:rPr>
          <w:rFonts w:ascii="Times New Roman" w:hAnsi="Times New Roman" w:cs="Times New Roman"/>
          <w:sz w:val="24"/>
          <w:szCs w:val="24"/>
        </w:rPr>
        <w:t xml:space="preserve">.21 </w:t>
      </w:r>
      <w:r w:rsidR="00C46F4D">
        <w:rPr>
          <w:rFonts w:ascii="Times New Roman" w:hAnsi="Times New Roman" w:cs="Times New Roman"/>
          <w:sz w:val="24"/>
          <w:szCs w:val="24"/>
        </w:rPr>
        <w:t xml:space="preserve"> </w:t>
      </w:r>
      <w:r w:rsidR="00E43CEF">
        <w:rPr>
          <w:rFonts w:ascii="Times New Roman" w:hAnsi="Times New Roman" w:cs="Times New Roman"/>
          <w:sz w:val="24"/>
          <w:szCs w:val="24"/>
        </w:rPr>
        <w:t>Слушатели</w:t>
      </w:r>
      <w:r w:rsidR="00E43CEF" w:rsidRPr="006F4C62">
        <w:rPr>
          <w:rFonts w:ascii="Times New Roman" w:hAnsi="Times New Roman" w:cs="Times New Roman"/>
          <w:sz w:val="24"/>
          <w:szCs w:val="24"/>
        </w:rPr>
        <w:t>, освоившие программу и успеш</w:t>
      </w:r>
      <w:r w:rsidR="00E43CEF">
        <w:rPr>
          <w:rFonts w:ascii="Times New Roman" w:hAnsi="Times New Roman" w:cs="Times New Roman"/>
          <w:sz w:val="24"/>
          <w:szCs w:val="24"/>
        </w:rPr>
        <w:t>но прошедшие</w:t>
      </w:r>
      <w:r w:rsidR="00E43CEF" w:rsidRPr="006F4C62">
        <w:rPr>
          <w:rFonts w:ascii="Times New Roman" w:hAnsi="Times New Roman" w:cs="Times New Roman"/>
          <w:sz w:val="24"/>
          <w:szCs w:val="24"/>
        </w:rPr>
        <w:t xml:space="preserve"> итоговую аттестацию</w:t>
      </w:r>
      <w:r w:rsidR="001F0024" w:rsidRPr="006F4C62">
        <w:rPr>
          <w:rFonts w:ascii="Times New Roman" w:hAnsi="Times New Roman" w:cs="Times New Roman"/>
          <w:sz w:val="24"/>
          <w:szCs w:val="24"/>
        </w:rPr>
        <w:t>,</w:t>
      </w:r>
      <w:r w:rsidR="00E43CEF" w:rsidRPr="006F4C6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E43CEF">
        <w:rPr>
          <w:rFonts w:ascii="Times New Roman" w:hAnsi="Times New Roman" w:cs="Times New Roman"/>
          <w:sz w:val="24"/>
          <w:szCs w:val="24"/>
        </w:rPr>
        <w:t xml:space="preserve">ают свидетельство о прохождении курса профессиональной подготовки частных охранников, </w:t>
      </w:r>
      <w:r w:rsidR="00E43CEF" w:rsidRPr="006F4C62">
        <w:rPr>
          <w:rFonts w:ascii="Times New Roman" w:hAnsi="Times New Roman" w:cs="Times New Roman"/>
          <w:sz w:val="24"/>
          <w:szCs w:val="24"/>
        </w:rPr>
        <w:t>заверенное печатью образовательного учреждения.</w:t>
      </w:r>
      <w:r w:rsidR="008211D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C46F4D" w:rsidRPr="006F4C62" w:rsidRDefault="002E5B7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C46F4D">
        <w:rPr>
          <w:rFonts w:ascii="Times New Roman" w:hAnsi="Times New Roman" w:cs="Times New Roman"/>
          <w:sz w:val="24"/>
          <w:szCs w:val="24"/>
        </w:rPr>
        <w:t>.22   Квалификационный экзамен проводится в порядке компьютерного тестирования с использованием программы, разработанной для проведения квалификационного экзамена у слушателей, прошедших</w:t>
      </w:r>
      <w:r w:rsidR="00C46F4D">
        <w:rPr>
          <w:rFonts w:ascii="Times New Roman" w:hAnsi="Times New Roman" w:cs="Times New Roman"/>
          <w:sz w:val="28"/>
          <w:szCs w:val="28"/>
        </w:rPr>
        <w:t xml:space="preserve"> </w:t>
      </w:r>
      <w:r w:rsidR="00C46F4D">
        <w:rPr>
          <w:rFonts w:ascii="Times New Roman" w:hAnsi="Times New Roman" w:cs="Times New Roman"/>
          <w:sz w:val="24"/>
          <w:szCs w:val="24"/>
        </w:rPr>
        <w:t>подготовку</w:t>
      </w:r>
      <w:r w:rsidR="00C46F4D" w:rsidRPr="00F94FC5">
        <w:rPr>
          <w:rFonts w:ascii="Times New Roman" w:hAnsi="Times New Roman" w:cs="Times New Roman"/>
          <w:sz w:val="24"/>
          <w:szCs w:val="24"/>
        </w:rPr>
        <w:t xml:space="preserve"> по </w:t>
      </w:r>
      <w:r w:rsidR="00C46F4D">
        <w:rPr>
          <w:rFonts w:ascii="Times New Roman" w:hAnsi="Times New Roman" w:cs="Times New Roman"/>
          <w:sz w:val="24"/>
          <w:szCs w:val="24"/>
        </w:rPr>
        <w:t>Программе</w:t>
      </w:r>
      <w:r w:rsidR="00C46F4D" w:rsidRPr="00F94FC5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для работы в качестве частного охранника</w:t>
      </w:r>
      <w:r w:rsidR="00C46F4D">
        <w:rPr>
          <w:rFonts w:ascii="Times New Roman" w:hAnsi="Times New Roman" w:cs="Times New Roman"/>
          <w:sz w:val="24"/>
          <w:szCs w:val="24"/>
        </w:rPr>
        <w:t>.</w:t>
      </w:r>
    </w:p>
    <w:p w:rsidR="008211D7" w:rsidRDefault="00E43CEF" w:rsidP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B79">
        <w:rPr>
          <w:rFonts w:ascii="Times New Roman" w:hAnsi="Times New Roman" w:cs="Times New Roman"/>
          <w:sz w:val="24"/>
          <w:szCs w:val="24"/>
        </w:rPr>
        <w:t xml:space="preserve"> 4</w:t>
      </w:r>
      <w:r w:rsidR="00C46F4D">
        <w:rPr>
          <w:rFonts w:ascii="Times New Roman" w:hAnsi="Times New Roman" w:cs="Times New Roman"/>
          <w:sz w:val="24"/>
          <w:szCs w:val="24"/>
        </w:rPr>
        <w:t xml:space="preserve">.23 </w:t>
      </w:r>
      <w:r>
        <w:rPr>
          <w:rFonts w:ascii="Times New Roman" w:hAnsi="Times New Roman" w:cs="Times New Roman"/>
          <w:sz w:val="24"/>
          <w:szCs w:val="24"/>
        </w:rPr>
        <w:t>Слушатели</w:t>
      </w:r>
      <w:r w:rsidR="00C46F4D">
        <w:rPr>
          <w:rFonts w:ascii="Times New Roman" w:hAnsi="Times New Roman" w:cs="Times New Roman"/>
          <w:sz w:val="24"/>
          <w:szCs w:val="24"/>
        </w:rPr>
        <w:t xml:space="preserve">, </w:t>
      </w:r>
      <w:r w:rsidRPr="006F4C62">
        <w:rPr>
          <w:rFonts w:ascii="Times New Roman" w:hAnsi="Times New Roman" w:cs="Times New Roman"/>
          <w:sz w:val="24"/>
          <w:szCs w:val="24"/>
        </w:rPr>
        <w:t>успеш</w:t>
      </w:r>
      <w:r>
        <w:rPr>
          <w:rFonts w:ascii="Times New Roman" w:hAnsi="Times New Roman" w:cs="Times New Roman"/>
          <w:sz w:val="24"/>
          <w:szCs w:val="24"/>
        </w:rPr>
        <w:t>но сдавшие квалификационный экзамен</w:t>
      </w:r>
      <w:r w:rsidRPr="006F4C62">
        <w:rPr>
          <w:rFonts w:ascii="Times New Roman" w:hAnsi="Times New Roman" w:cs="Times New Roman"/>
          <w:sz w:val="24"/>
          <w:szCs w:val="24"/>
        </w:rPr>
        <w:t>, получ</w:t>
      </w:r>
      <w:r>
        <w:rPr>
          <w:rFonts w:ascii="Times New Roman" w:hAnsi="Times New Roman" w:cs="Times New Roman"/>
          <w:sz w:val="24"/>
          <w:szCs w:val="24"/>
        </w:rPr>
        <w:t xml:space="preserve">ают свидетельство о присвоении квалификации частного охранника, </w:t>
      </w:r>
      <w:r w:rsidRPr="006F4C62">
        <w:rPr>
          <w:rFonts w:ascii="Times New Roman" w:hAnsi="Times New Roman" w:cs="Times New Roman"/>
          <w:sz w:val="24"/>
          <w:szCs w:val="24"/>
        </w:rPr>
        <w:t>заверенное печатью образовательного учреждения.</w:t>
      </w:r>
      <w:r w:rsidR="008211D7" w:rsidRPr="008211D7">
        <w:rPr>
          <w:rFonts w:ascii="Times New Roman" w:hAnsi="Times New Roman" w:cs="Times New Roman"/>
          <w:sz w:val="24"/>
          <w:szCs w:val="24"/>
        </w:rPr>
        <w:t xml:space="preserve"> </w:t>
      </w:r>
      <w:r w:rsidR="008211D7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E43CEF" w:rsidRPr="00F94FC5" w:rsidRDefault="00E43CEF" w:rsidP="00E43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A25" w:rsidRPr="006F4C62" w:rsidRDefault="001B7A25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5D5" w:rsidRPr="00B903B8" w:rsidRDefault="001B7A25" w:rsidP="00B903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305D5" w:rsidRDefault="001305D5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D5282" w:rsidRDefault="00FD5282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C2A74" w:rsidRDefault="00EC2A74" w:rsidP="00FF3B7D">
      <w:pPr>
        <w:rPr>
          <w:rFonts w:ascii="Times New Roman" w:hAnsi="Times New Roman" w:cs="Times New Roman"/>
          <w:b/>
          <w:sz w:val="16"/>
          <w:szCs w:val="16"/>
        </w:rPr>
      </w:pPr>
    </w:p>
    <w:p w:rsidR="00FD5282" w:rsidRDefault="00FD5282" w:rsidP="00B94AE7">
      <w:pPr>
        <w:rPr>
          <w:rFonts w:ascii="Times New Roman" w:hAnsi="Times New Roman" w:cs="Times New Roman"/>
          <w:b/>
          <w:sz w:val="16"/>
          <w:szCs w:val="16"/>
        </w:rPr>
      </w:pPr>
    </w:p>
    <w:p w:rsidR="00BE5E27" w:rsidRPr="00BE5E27" w:rsidRDefault="00BE5E27" w:rsidP="00BE5E2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E5E27">
        <w:rPr>
          <w:rFonts w:ascii="Times New Roman" w:hAnsi="Times New Roman" w:cs="Times New Roman"/>
          <w:b/>
          <w:sz w:val="16"/>
          <w:szCs w:val="16"/>
        </w:rPr>
        <w:t>ПРИЛОЖЕНИЕ № 1</w:t>
      </w:r>
    </w:p>
    <w:p w:rsidR="008D407B" w:rsidRDefault="00BE5E27" w:rsidP="00BE5E27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к положению об итоговой аттестации  </w:t>
      </w:r>
    </w:p>
    <w:p w:rsidR="001305D5" w:rsidRPr="001305D5" w:rsidRDefault="008D407B" w:rsidP="001305D5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E5E27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="00BE5E27">
        <w:rPr>
          <w:rFonts w:ascii="Times New Roman" w:hAnsi="Times New Roman" w:cs="Times New Roman"/>
          <w:b w:val="0"/>
          <w:i w:val="0"/>
          <w:sz w:val="16"/>
          <w:szCs w:val="16"/>
        </w:rPr>
        <w:t>слушателей</w:t>
      </w:r>
      <w:r w:rsidR="00BE5E27" w:rsidRPr="00BE5E27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ЧОУ ДПО «Учебный центр «Лидер</w:t>
      </w:r>
      <w:r w:rsidR="00BE5E27" w:rsidRPr="00BE5E27">
        <w:rPr>
          <w:rFonts w:ascii="Times New Roman" w:hAnsi="Times New Roman" w:cs="Times New Roman"/>
          <w:i w:val="0"/>
          <w:sz w:val="16"/>
          <w:szCs w:val="16"/>
        </w:rPr>
        <w:t>»</w:t>
      </w:r>
    </w:p>
    <w:p w:rsidR="001305D5" w:rsidRDefault="001305D5" w:rsidP="008D407B"/>
    <w:p w:rsidR="008D407B" w:rsidRPr="00CC707E" w:rsidRDefault="008D407B" w:rsidP="008D407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CC707E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8D407B" w:rsidRPr="00CC707E" w:rsidRDefault="008D407B" w:rsidP="008D407B">
      <w:pPr>
        <w:rPr>
          <w:rFonts w:ascii="Times New Roman" w:hAnsi="Times New Roman" w:cs="Times New Roman"/>
          <w:sz w:val="24"/>
          <w:szCs w:val="24"/>
        </w:rPr>
      </w:pPr>
      <w:r w:rsidRPr="00CC707E">
        <w:rPr>
          <w:rFonts w:ascii="Times New Roman" w:hAnsi="Times New Roman" w:cs="Times New Roman"/>
          <w:sz w:val="24"/>
          <w:szCs w:val="24"/>
        </w:rPr>
        <w:t>Фамилия, имя, отчество_______________________________</w:t>
      </w:r>
      <w:r w:rsidR="00B93FC9" w:rsidRPr="00CC70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407B" w:rsidRPr="00CC707E" w:rsidRDefault="008D407B" w:rsidP="008D407B">
      <w:pPr>
        <w:rPr>
          <w:rFonts w:ascii="Times New Roman" w:hAnsi="Times New Roman" w:cs="Times New Roman"/>
          <w:sz w:val="24"/>
          <w:szCs w:val="24"/>
        </w:rPr>
      </w:pPr>
      <w:r w:rsidRPr="00CC707E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CC707E">
        <w:rPr>
          <w:rFonts w:ascii="Times New Roman" w:hAnsi="Times New Roman" w:cs="Times New Roman"/>
          <w:sz w:val="24"/>
          <w:szCs w:val="24"/>
        </w:rPr>
        <w:t>обучения</w:t>
      </w:r>
      <w:r w:rsidRPr="00CC707E">
        <w:rPr>
          <w:rFonts w:ascii="Times New Roman" w:hAnsi="Times New Roman" w:cs="Times New Roman"/>
          <w:b/>
          <w:sz w:val="24"/>
          <w:szCs w:val="24"/>
        </w:rPr>
        <w:t>____</w:t>
      </w:r>
      <w:proofErr w:type="spellEnd"/>
      <w:r w:rsidRPr="00CC707E">
        <w:rPr>
          <w:rFonts w:ascii="Times New Roman" w:hAnsi="Times New Roman" w:cs="Times New Roman"/>
          <w:b/>
          <w:sz w:val="24"/>
          <w:szCs w:val="24"/>
          <w:u w:val="single"/>
        </w:rPr>
        <w:t>«охранник»</w:t>
      </w:r>
      <w:r w:rsidR="001305D5" w:rsidRPr="00CC707E">
        <w:rPr>
          <w:rFonts w:ascii="Times New Roman" w:hAnsi="Times New Roman" w:cs="Times New Roman"/>
          <w:b/>
          <w:sz w:val="24"/>
          <w:szCs w:val="24"/>
        </w:rPr>
        <w:t>____</w:t>
      </w:r>
      <w:r w:rsidR="001305D5" w:rsidRPr="00CC707E">
        <w:rPr>
          <w:rFonts w:ascii="Times New Roman" w:hAnsi="Times New Roman" w:cs="Times New Roman"/>
          <w:sz w:val="24"/>
          <w:szCs w:val="24"/>
        </w:rPr>
        <w:t xml:space="preserve">  разряд   </w:t>
      </w:r>
      <w:r w:rsidR="00B93FC9" w:rsidRPr="00CC707E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B93FC9" w:rsidRPr="00CC707E" w:rsidRDefault="00BE5E27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C9" w:rsidRPr="00CC707E">
        <w:rPr>
          <w:rFonts w:ascii="Times New Roman" w:hAnsi="Times New Roman" w:cs="Times New Roman"/>
          <w:b/>
          <w:sz w:val="24"/>
          <w:szCs w:val="24"/>
        </w:rPr>
        <w:t>Правовые основы частной охранной деятельности, тактико-специальная, техническая и психологическая подготовка, первая помощь, использование специальных средств, огневая подготовка.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экзамена:   «______»_____________ 20____ год    </w:t>
      </w:r>
    </w:p>
    <w:p w:rsidR="001305D5" w:rsidRPr="001305D5" w:rsidRDefault="00931594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05D5" w:rsidRPr="001305D5" w:rsidRDefault="001305D5" w:rsidP="001305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5D5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часть: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5E27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Билет №______</w:t>
      </w:r>
    </w:p>
    <w:p w:rsidR="00B93FC9" w:rsidRDefault="00B93FC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992"/>
        <w:gridCol w:w="992"/>
        <w:gridCol w:w="851"/>
        <w:gridCol w:w="850"/>
        <w:gridCol w:w="709"/>
        <w:gridCol w:w="709"/>
        <w:gridCol w:w="708"/>
        <w:gridCol w:w="709"/>
        <w:gridCol w:w="709"/>
        <w:gridCol w:w="674"/>
      </w:tblGrid>
      <w:tr w:rsidR="00B93FC9" w:rsidTr="00B93FC9">
        <w:tc>
          <w:tcPr>
            <w:tcW w:w="166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3FC9" w:rsidTr="00B93FC9">
        <w:tc>
          <w:tcPr>
            <w:tcW w:w="166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FC9" w:rsidTr="00B93FC9">
        <w:tc>
          <w:tcPr>
            <w:tcW w:w="166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3FC9" w:rsidRPr="00B93FC9" w:rsidRDefault="00B93FC9" w:rsidP="006F4C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FC9" w:rsidRDefault="00B93FC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FC9" w:rsidRDefault="00B93FC9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FC9" w:rsidRPr="00CC707E" w:rsidRDefault="00B93FC9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D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980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FC9">
        <w:rPr>
          <w:rFonts w:ascii="Times New Roman" w:hAnsi="Times New Roman" w:cs="Times New Roman"/>
          <w:sz w:val="24"/>
          <w:szCs w:val="24"/>
        </w:rPr>
        <w:t>Проверка теоретических знаний осуществляется с использованием  экзаменационных билетов</w:t>
      </w:r>
      <w:r w:rsidR="009C4980">
        <w:rPr>
          <w:rFonts w:ascii="Times New Roman" w:hAnsi="Times New Roman" w:cs="Times New Roman"/>
          <w:sz w:val="24"/>
          <w:szCs w:val="24"/>
        </w:rPr>
        <w:t xml:space="preserve">, каждый из которых должен иметь: 4 разряд -7 вопросов, 5 разряд – 9 вопросов, </w:t>
      </w:r>
    </w:p>
    <w:p w:rsidR="00B93FC9" w:rsidRDefault="009C4980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разряд – 10 вопросов и не менее 2-х вариантов ответов по ним с одним правильным. Уровень знаний оценивается по двухбалльной системе: «зачет» и «незачет». При наличии двух (для 6 разряда - одного) и более ошибочных ответов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выставляется неудовлетворительная оценка.</w:t>
      </w:r>
    </w:p>
    <w:p w:rsidR="00412ECE" w:rsidRDefault="00412EC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ECE" w:rsidRDefault="00412ECE" w:rsidP="00412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12ECE" w:rsidRDefault="00412ECE" w:rsidP="00412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</w:t>
      </w:r>
    </w:p>
    <w:p w:rsidR="009C4980" w:rsidRDefault="009C4980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5D5" w:rsidRDefault="001305D5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5D5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proofErr w:type="gramStart"/>
      <w:r w:rsidRPr="00130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130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305D5" w:rsidRDefault="001305D5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практической части экзамена слушатели, получившие неудовлетворительную </w:t>
      </w:r>
      <w:r w:rsidRPr="001305D5">
        <w:rPr>
          <w:rFonts w:ascii="Times New Roman" w:hAnsi="Times New Roman" w:cs="Times New Roman"/>
          <w:sz w:val="24"/>
          <w:szCs w:val="24"/>
        </w:rPr>
        <w:t xml:space="preserve">оценку   по результатам проверки теоретических знаний, </w:t>
      </w:r>
      <w:r w:rsidRPr="001305D5">
        <w:rPr>
          <w:rFonts w:ascii="Times New Roman" w:hAnsi="Times New Roman" w:cs="Times New Roman"/>
          <w:b/>
          <w:sz w:val="24"/>
          <w:szCs w:val="24"/>
        </w:rPr>
        <w:t xml:space="preserve">не допускаются.         </w:t>
      </w:r>
    </w:p>
    <w:p w:rsidR="001305D5" w:rsidRDefault="001305D5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305D5" w:rsidRPr="0013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85D8C">
        <w:rPr>
          <w:rFonts w:ascii="Times New Roman" w:hAnsi="Times New Roman" w:cs="Times New Roman"/>
          <w:b/>
          <w:sz w:val="24"/>
          <w:szCs w:val="24"/>
        </w:rPr>
        <w:t xml:space="preserve">Выполнение упражнений 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85D8C">
        <w:rPr>
          <w:rFonts w:ascii="Times New Roman" w:hAnsi="Times New Roman" w:cs="Times New Roman"/>
          <w:b/>
          <w:sz w:val="24"/>
          <w:szCs w:val="24"/>
        </w:rPr>
        <w:t>по применению специальных средств</w:t>
      </w:r>
      <w:r w:rsidR="0018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8C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D8C">
        <w:rPr>
          <w:rFonts w:ascii="Times New Roman" w:hAnsi="Times New Roman" w:cs="Times New Roman"/>
          <w:sz w:val="24"/>
          <w:szCs w:val="24"/>
        </w:rPr>
        <w:t>(приложение №2 Приказа МВД РФ от 29.06.2012 г. № 647).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D8C" w:rsidRDefault="00185D8C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D8C" w:rsidRDefault="00185D8C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Упражнение №1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палки резиновой.</w:t>
      </w:r>
    </w:p>
    <w:p w:rsidR="00185D8C" w:rsidRDefault="00185D8C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Выполнение не менее  шести ударов</w:t>
      </w:r>
      <w:r w:rsidR="001305D5" w:rsidRPr="001305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5D8C">
        <w:rPr>
          <w:rFonts w:ascii="Times New Roman" w:hAnsi="Times New Roman" w:cs="Times New Roman"/>
          <w:sz w:val="24"/>
          <w:szCs w:val="24"/>
        </w:rPr>
        <w:t>палкой резиновой по манекену в пределах установленного времени (20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D8C">
        <w:rPr>
          <w:rFonts w:ascii="Times New Roman" w:hAnsi="Times New Roman" w:cs="Times New Roman"/>
          <w:sz w:val="24"/>
          <w:szCs w:val="24"/>
        </w:rPr>
        <w:t>секунд), не допустив нанесения ударов в области, соответствующие зонам человеческого тела, на которые воздействие не допускается.</w:t>
      </w:r>
      <w:r w:rsidR="001305D5" w:rsidRPr="00185D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D8C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3B8" w:rsidRDefault="00B903B8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594" w:rsidRDefault="00185D8C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Упражнение №2</w:t>
      </w:r>
      <w:r>
        <w:rPr>
          <w:rFonts w:ascii="Times New Roman" w:hAnsi="Times New Roman" w:cs="Times New Roman"/>
          <w:sz w:val="24"/>
          <w:szCs w:val="24"/>
        </w:rPr>
        <w:t xml:space="preserve"> Применение наручников.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Произведено правильное надевание наручников в пределах установленного времени (25 секунд) и последующее   их снятие.</w:t>
      </w:r>
      <w:r w:rsidR="001305D5" w:rsidRPr="00185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594" w:rsidRDefault="0093159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594" w:rsidRDefault="00931594" w:rsidP="0093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1594" w:rsidRDefault="00931594" w:rsidP="0093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                                           </w:t>
      </w:r>
    </w:p>
    <w:p w:rsidR="0086491D" w:rsidRDefault="001305D5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15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6491D" w:rsidRPr="0086491D" w:rsidRDefault="0086491D" w:rsidP="006F4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491D">
        <w:rPr>
          <w:rFonts w:ascii="Times New Roman" w:hAnsi="Times New Roman" w:cs="Times New Roman"/>
          <w:b/>
          <w:sz w:val="24"/>
          <w:szCs w:val="24"/>
        </w:rPr>
        <w:t>Выполнение упр</w:t>
      </w:r>
      <w:r>
        <w:rPr>
          <w:rFonts w:ascii="Times New Roman" w:hAnsi="Times New Roman" w:cs="Times New Roman"/>
          <w:b/>
          <w:sz w:val="24"/>
          <w:szCs w:val="24"/>
        </w:rPr>
        <w:t>ажнений учебных стрельб</w:t>
      </w:r>
    </w:p>
    <w:p w:rsidR="0086491D" w:rsidRDefault="0086491D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(приложение №2 Приказа МВД РФ от 29.06.2012 г. № 647).:</w:t>
      </w:r>
    </w:p>
    <w:p w:rsidR="0086491D" w:rsidRDefault="0086491D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29B" w:rsidRDefault="0086491D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29B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FF229B" w:rsidRPr="00FF229B">
        <w:rPr>
          <w:rFonts w:ascii="Times New Roman" w:hAnsi="Times New Roman" w:cs="Times New Roman"/>
          <w:b/>
          <w:sz w:val="24"/>
          <w:szCs w:val="24"/>
        </w:rPr>
        <w:t>№1</w:t>
      </w:r>
      <w:r w:rsidR="00FF229B">
        <w:rPr>
          <w:rFonts w:ascii="Times New Roman" w:hAnsi="Times New Roman" w:cs="Times New Roman"/>
          <w:sz w:val="24"/>
          <w:szCs w:val="24"/>
        </w:rPr>
        <w:t xml:space="preserve"> Прицельная стрельба из </w:t>
      </w:r>
      <w:proofErr w:type="gramStart"/>
      <w:r w:rsidR="00FF229B">
        <w:rPr>
          <w:rFonts w:ascii="Times New Roman" w:hAnsi="Times New Roman" w:cs="Times New Roman"/>
          <w:sz w:val="24"/>
          <w:szCs w:val="24"/>
        </w:rPr>
        <w:t>огнестр</w:t>
      </w:r>
      <w:r>
        <w:rPr>
          <w:rFonts w:ascii="Times New Roman" w:hAnsi="Times New Roman" w:cs="Times New Roman"/>
          <w:sz w:val="24"/>
          <w:szCs w:val="24"/>
        </w:rPr>
        <w:t>ельного</w:t>
      </w:r>
      <w:proofErr w:type="gramEnd"/>
      <w:r w:rsidR="00FF229B">
        <w:rPr>
          <w:rFonts w:ascii="Times New Roman" w:hAnsi="Times New Roman" w:cs="Times New Roman"/>
          <w:sz w:val="24"/>
          <w:szCs w:val="24"/>
        </w:rPr>
        <w:t xml:space="preserve"> нарезного короткоствольного </w:t>
      </w:r>
    </w:p>
    <w:p w:rsidR="0086491D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служебного (боевого) оружия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Не менее двух попаданий в мишень в пределах установленного времени.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29B">
        <w:rPr>
          <w:rFonts w:ascii="Times New Roman" w:hAnsi="Times New Roman" w:cs="Times New Roman"/>
          <w:b/>
          <w:sz w:val="24"/>
          <w:szCs w:val="24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Прицельная стрельба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огнестрельного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служебного гладкоствольного 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длинноствольного оружия отечественного производства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Не менее двух попаданий в мишень в пределах установленного времени.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29B">
        <w:rPr>
          <w:rFonts w:ascii="Times New Roman" w:hAnsi="Times New Roman" w:cs="Times New Roman"/>
          <w:b/>
          <w:sz w:val="24"/>
          <w:szCs w:val="24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Прицельная стрельба из  гражданского огнестрельного оружия 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ограниченного  поражения отечественного производства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Не менее одного  попадания в мишень в пределах установленного времени.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59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«сдано», «не сдано»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</w:t>
      </w:r>
      <w:r w:rsidRPr="00931594">
        <w:rPr>
          <w:rFonts w:ascii="Times New Roman" w:hAnsi="Times New Roman" w:cs="Times New Roman"/>
          <w:b/>
          <w:sz w:val="24"/>
          <w:szCs w:val="24"/>
        </w:rPr>
        <w:t>ценка: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F229B" w:rsidRDefault="00FF229B" w:rsidP="00FF2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«сдано», «не сдано»</w:t>
      </w:r>
    </w:p>
    <w:p w:rsidR="00FF229B" w:rsidRDefault="00FF229B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_____________       </w:t>
      </w:r>
      <w:r w:rsidR="008211D7">
        <w:rPr>
          <w:rFonts w:ascii="Times New Roman" w:hAnsi="Times New Roman" w:cs="Times New Roman"/>
          <w:sz w:val="24"/>
          <w:szCs w:val="24"/>
        </w:rPr>
        <w:t>__________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</w:t>
      </w:r>
      <w:r w:rsidR="008211D7">
        <w:rPr>
          <w:rFonts w:ascii="Times New Roman" w:hAnsi="Times New Roman" w:cs="Times New Roman"/>
          <w:sz w:val="24"/>
          <w:szCs w:val="24"/>
        </w:rPr>
        <w:t xml:space="preserve"> _____________       ___________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211D7">
        <w:rPr>
          <w:rFonts w:ascii="Times New Roman" w:hAnsi="Times New Roman" w:cs="Times New Roman"/>
          <w:sz w:val="24"/>
          <w:szCs w:val="24"/>
        </w:rPr>
        <w:t xml:space="preserve">  _____________       ___________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211D7">
        <w:rPr>
          <w:rFonts w:ascii="Times New Roman" w:hAnsi="Times New Roman" w:cs="Times New Roman"/>
          <w:sz w:val="24"/>
          <w:szCs w:val="24"/>
        </w:rPr>
        <w:t>_____________       ____________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_______________   _______________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        </w:t>
      </w:r>
      <w:r w:rsidR="008211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7E" w:rsidRDefault="00CC707E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20___ год.</w:t>
      </w:r>
    </w:p>
    <w:p w:rsidR="008211D7" w:rsidRDefault="008211D7" w:rsidP="008211D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94AE7" w:rsidRDefault="00B94AE7" w:rsidP="008211D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94AE7" w:rsidRDefault="00B94AE7" w:rsidP="008211D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211D7" w:rsidRPr="00BE5E27" w:rsidRDefault="008211D7" w:rsidP="008211D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 2</w:t>
      </w:r>
    </w:p>
    <w:p w:rsidR="008211D7" w:rsidRDefault="008211D7" w:rsidP="008211D7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к положению об итоговой аттестации  </w:t>
      </w:r>
    </w:p>
    <w:p w:rsidR="00911B64" w:rsidRDefault="008211D7" w:rsidP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слушателей</w:t>
      </w:r>
      <w:r w:rsidRPr="00BE5E27">
        <w:rPr>
          <w:rFonts w:ascii="Times New Roman" w:hAnsi="Times New Roman" w:cs="Times New Roman"/>
          <w:sz w:val="16"/>
          <w:szCs w:val="16"/>
        </w:rPr>
        <w:t xml:space="preserve"> ЧОУ ДПО «Учебный центр «Лидер</w:t>
      </w:r>
    </w:p>
    <w:p w:rsidR="00911B64" w:rsidRPr="0086491D" w:rsidRDefault="00911B64" w:rsidP="006F4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290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D7" w:rsidRDefault="008211D7" w:rsidP="008211D7">
      <w:pPr>
        <w:rPr>
          <w:rFonts w:ascii="Times New Roman" w:hAnsi="Times New Roman" w:cs="Times New Roman"/>
          <w:b/>
          <w:sz w:val="16"/>
          <w:szCs w:val="16"/>
        </w:rPr>
      </w:pPr>
    </w:p>
    <w:p w:rsidR="008211D7" w:rsidRPr="00BE5E27" w:rsidRDefault="008211D7" w:rsidP="008211D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 3</w:t>
      </w:r>
    </w:p>
    <w:p w:rsidR="008211D7" w:rsidRDefault="008211D7" w:rsidP="008211D7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к положению об итоговой аттестации  </w:t>
      </w:r>
    </w:p>
    <w:p w:rsidR="008211D7" w:rsidRPr="0086491D" w:rsidRDefault="008211D7" w:rsidP="00821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слушателей</w:t>
      </w:r>
      <w:r w:rsidRPr="00BE5E27">
        <w:rPr>
          <w:rFonts w:ascii="Times New Roman" w:hAnsi="Times New Roman" w:cs="Times New Roman"/>
          <w:sz w:val="16"/>
          <w:szCs w:val="16"/>
        </w:rPr>
        <w:t xml:space="preserve"> ЧОУ ДПО «Учебный центр «Лидер</w:t>
      </w:r>
    </w:p>
    <w:sectPr w:rsidR="008211D7" w:rsidRPr="0086491D" w:rsidSect="001305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C56"/>
    <w:multiLevelType w:val="hybridMultilevel"/>
    <w:tmpl w:val="8D86EA8C"/>
    <w:lvl w:ilvl="0" w:tplc="ABB8425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B7A25"/>
    <w:rsid w:val="00110961"/>
    <w:rsid w:val="001305D5"/>
    <w:rsid w:val="00166802"/>
    <w:rsid w:val="00185D8C"/>
    <w:rsid w:val="001B7A25"/>
    <w:rsid w:val="001F0024"/>
    <w:rsid w:val="00213505"/>
    <w:rsid w:val="00243584"/>
    <w:rsid w:val="002901CE"/>
    <w:rsid w:val="002917C9"/>
    <w:rsid w:val="002A5974"/>
    <w:rsid w:val="002E5B79"/>
    <w:rsid w:val="00356A05"/>
    <w:rsid w:val="003820B8"/>
    <w:rsid w:val="00400F79"/>
    <w:rsid w:val="00401A98"/>
    <w:rsid w:val="00412ECE"/>
    <w:rsid w:val="00600989"/>
    <w:rsid w:val="0062429E"/>
    <w:rsid w:val="0064469B"/>
    <w:rsid w:val="006F4C62"/>
    <w:rsid w:val="00775677"/>
    <w:rsid w:val="007B3669"/>
    <w:rsid w:val="007B3FF2"/>
    <w:rsid w:val="007B62A8"/>
    <w:rsid w:val="008211D7"/>
    <w:rsid w:val="0086491D"/>
    <w:rsid w:val="0088034F"/>
    <w:rsid w:val="008A10FC"/>
    <w:rsid w:val="008A41B7"/>
    <w:rsid w:val="008D407B"/>
    <w:rsid w:val="00911B64"/>
    <w:rsid w:val="00911BCF"/>
    <w:rsid w:val="00923A3E"/>
    <w:rsid w:val="00931594"/>
    <w:rsid w:val="009A340D"/>
    <w:rsid w:val="009C02FE"/>
    <w:rsid w:val="009C4980"/>
    <w:rsid w:val="00A94CDB"/>
    <w:rsid w:val="00AD6D8D"/>
    <w:rsid w:val="00B509DE"/>
    <w:rsid w:val="00B903B8"/>
    <w:rsid w:val="00B93FC9"/>
    <w:rsid w:val="00B94AE7"/>
    <w:rsid w:val="00B95999"/>
    <w:rsid w:val="00BC4A8B"/>
    <w:rsid w:val="00BD5B0C"/>
    <w:rsid w:val="00BE5E27"/>
    <w:rsid w:val="00C02786"/>
    <w:rsid w:val="00C0793E"/>
    <w:rsid w:val="00C46F4D"/>
    <w:rsid w:val="00CC707E"/>
    <w:rsid w:val="00CC78BB"/>
    <w:rsid w:val="00D131DC"/>
    <w:rsid w:val="00DE7AB9"/>
    <w:rsid w:val="00E43248"/>
    <w:rsid w:val="00E43CEF"/>
    <w:rsid w:val="00E47709"/>
    <w:rsid w:val="00EA4BC5"/>
    <w:rsid w:val="00EB4B9A"/>
    <w:rsid w:val="00EB5C0E"/>
    <w:rsid w:val="00EC2A74"/>
    <w:rsid w:val="00EE6F17"/>
    <w:rsid w:val="00F0130F"/>
    <w:rsid w:val="00FA2E23"/>
    <w:rsid w:val="00FD5282"/>
    <w:rsid w:val="00FF229B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8"/>
  </w:style>
  <w:style w:type="paragraph" w:styleId="2">
    <w:name w:val="heading 2"/>
    <w:basedOn w:val="a"/>
    <w:next w:val="a"/>
    <w:link w:val="20"/>
    <w:qFormat/>
    <w:rsid w:val="001B7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A2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1B7A25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 Spacing"/>
    <w:uiPriority w:val="1"/>
    <w:qFormat/>
    <w:rsid w:val="001B7A25"/>
    <w:pPr>
      <w:spacing w:after="0" w:line="240" w:lineRule="auto"/>
    </w:pPr>
  </w:style>
  <w:style w:type="table" w:styleId="a4">
    <w:name w:val="Table Grid"/>
    <w:basedOn w:val="a1"/>
    <w:uiPriority w:val="59"/>
    <w:rsid w:val="00B9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Nachin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2017-04-25T10:29:00Z</cp:lastPrinted>
  <dcterms:created xsi:type="dcterms:W3CDTF">2016-12-07T13:12:00Z</dcterms:created>
  <dcterms:modified xsi:type="dcterms:W3CDTF">2017-04-25T10:43:00Z</dcterms:modified>
</cp:coreProperties>
</file>